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2022年社区党建工作年度计划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金沙社区现有居民2900户，总人口8867人。按照建设幸福、文明、和谐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社区的总体要求，本着高标准、高起步、高实效、创一流的工作原则，现结合实际，特制定社区工作计划。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一、指导思想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深入贯彻学习党的十九届六中全会精神，立足社区实际，奋发作为，创新思维方法，树立社区新形象，为社区发展做出更大的贡献，促进金沙社区的全面发展。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二、总体目标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结合社区优势和发展状况，推动社区多样化发展，坚持党建引领基层城市建设，抓好社区治理，围绕“一条主线为引领、两项重点工作为重心、打造三大品牌为奋斗目标”，创新工作思路工作思路，积极构建平安金沙、幸福金沙、和谐金沙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工作任务及措施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(一)一条主线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推动社会治理体系和治理能力现代化，金沙社区将继续以党建引领基层社区建设为主线，以居民需求为导向，探索“网格+党小组、服务联手、力量联配”工作机制，不断夯实党建主体职责。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。社区治理好不好，建强党组织是关键。让金沙社区党支部有效的发挥作用，一是要继续加强基层党组织延伸覆盖，将党小组延伸到小区楼栋单元;二是三会一课、党建联席会、主题党日活动等实现优势互补、资源共享，有效调动共驻共建单位参与基层治理的积极性夯实社区治理根基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多方联手强服务。，由社区党支部牵头与辖区机关、企事单位相互联系，沟通信息，交流经验、研究、协调社区党建和社区工作。对接相关部门，做实“养老、托幼、代办、智慧、医疗、物业、文体、志愿、法律、特殊关爱”等服务，努力实现综合服务管理的多方联手，共画基层治理服务的同心圆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力量联配强队伍。以社区党群服务中心为阵地，加强社区治理工作，要把社区工作者队伍建设摆在突出位置。按照职业化管理、专业化建设要求，加强教育培训等措施，着力打造政治觉悟高、专业素养好、服务能力强、居民群众满意的社区工作者队伍。注重发挥社区党员先锋模范作用，引导群众参与社区治理，建立党员联系群众机制，加强党群干群互动，更好地聚合民意、化解民忧、维护民利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(二)两项重点工作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1、以社区建设为重点。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强化社区阵地建设。在强化社区阵地建设的同时，进一步完善社区内基础配套设施，与时俱进，健全落实各项管理制度。</w:t>
      </w:r>
    </w:p>
    <w:p>
      <w:pPr>
        <w:numPr>
          <w:ilvl w:val="0"/>
          <w:numId w:val="2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以服务群众为核心。</w:t>
      </w: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强化支部建在网格上，加强网格员队伍建设，以更好的为居民群众服务。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/>
          <w:sz w:val="32"/>
          <w:szCs w:val="32"/>
          <w:lang w:val="en-US" w:eastAsia="zh-CN"/>
        </w:rPr>
      </w:pPr>
    </w:p>
    <w:p>
      <w:pPr>
        <w:ind w:firstLine="1320" w:firstLineChars="3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rPr>
          <w:rFonts w:hint="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A5E846"/>
    <w:multiLevelType w:val="singleLevel"/>
    <w:tmpl w:val="E7A5E84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E3FC866"/>
    <w:multiLevelType w:val="singleLevel"/>
    <w:tmpl w:val="1E3FC86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MmEyNzQxODUwYTA1NGI3MDVjYmNiM2EwYWEyMmQifQ=="/>
  </w:docVars>
  <w:rsids>
    <w:rsidRoot w:val="6BDA5EC2"/>
    <w:rsid w:val="0254342C"/>
    <w:rsid w:val="065C1574"/>
    <w:rsid w:val="138D4B85"/>
    <w:rsid w:val="18C50032"/>
    <w:rsid w:val="352C68EE"/>
    <w:rsid w:val="3A30038A"/>
    <w:rsid w:val="6BDA5E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887</Words>
  <Characters>897</Characters>
  <Lines>0</Lines>
  <Paragraphs>0</Paragraphs>
  <TotalTime>70</TotalTime>
  <ScaleCrop>false</ScaleCrop>
  <LinksUpToDate>false</LinksUpToDate>
  <CharactersWithSpaces>898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2021-12-20T02:25:00Z</dcterms:created>
  <dc:creator>Administrator</dc:creator>
  <cp:lastModifiedBy>WPS_1528157052</cp:lastModifiedBy>
  <cp:lastPrinted>2022-02-21T01:48:00Z</cp:lastPrinted>
  <dcterms:modified xsi:type="dcterms:W3CDTF">2022-11-16T08:59:30Z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C8C41F21975B4EAD8E07FC931E55B365</vt:lpwstr>
  </property>
</Properties>
</file>