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sz w:val="44"/>
          <w:szCs w:val="44"/>
        </w:rPr>
      </w:pPr>
      <w:r>
        <w:rPr>
          <w:rFonts w:hint="eastAsia" w:ascii="黑体" w:hAnsi="黑体" w:eastAsia="黑体"/>
          <w:sz w:val="44"/>
          <w:szCs w:val="44"/>
        </w:rPr>
        <w:t>关于富康社区申请使用党组织服务群众</w:t>
      </w:r>
    </w:p>
    <w:p>
      <w:pPr>
        <w:jc w:val="center"/>
        <w:rPr>
          <w:rFonts w:ascii="黑体" w:hAnsi="黑体" w:eastAsia="黑体"/>
          <w:sz w:val="44"/>
          <w:szCs w:val="44"/>
        </w:rPr>
      </w:pPr>
      <w:r>
        <w:rPr>
          <w:rFonts w:hint="eastAsia" w:ascii="黑体" w:hAnsi="黑体" w:eastAsia="黑体"/>
          <w:sz w:val="44"/>
          <w:szCs w:val="44"/>
        </w:rPr>
        <w:t>资金项目的公示</w:t>
      </w:r>
    </w:p>
    <w:p>
      <w:pPr>
        <w:numPr>
          <w:ilvl w:val="0"/>
          <w:numId w:val="1"/>
        </w:numPr>
        <w:ind w:left="585" w:leftChars="0" w:firstLine="0" w:firstLineChars="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申请使用资金事项及金额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textAlignment w:val="auto"/>
        <w:rPr>
          <w:rFonts w:hint="eastAsia" w:ascii="仿宋" w:hAnsi="仿宋" w:eastAsia="仿宋" w:cs="宋体"/>
          <w:b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为更好的为辖区群众服务，用于社区外墙体粉刷、打造党建长廊、民族团结进步之家等活动场所装修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,提升服务质量以及给居民营造温馨的办事环境。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3" w:firstLineChars="200"/>
        <w:textAlignment w:val="auto"/>
        <w:rPr>
          <w:rFonts w:hint="default" w:ascii="仿宋" w:hAnsi="仿宋" w:eastAsia="仿宋"/>
          <w:b/>
          <w:color w:val="000000"/>
          <w:sz w:val="32"/>
          <w:szCs w:val="32"/>
          <w:lang w:val="en-US"/>
        </w:rPr>
      </w:pPr>
      <w:r>
        <w:rPr>
          <w:rFonts w:hint="eastAsia" w:ascii="仿宋" w:hAnsi="仿宋" w:eastAsia="仿宋"/>
          <w:b/>
          <w:color w:val="000000"/>
          <w:sz w:val="32"/>
          <w:szCs w:val="32"/>
        </w:rPr>
        <w:t>主要措施：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党群服务中心功能配置工作要求区域划分为四个区（综合服务区、党群活动区、宣传教育区、共治理事区），14个功能室的门牌.</w:t>
      </w:r>
    </w:p>
    <w:p>
      <w:pPr>
        <w:numPr>
          <w:ilvl w:val="0"/>
          <w:numId w:val="0"/>
        </w:numPr>
        <w:ind w:firstLine="643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宋体"/>
          <w:b/>
          <w:color w:val="000000"/>
          <w:kern w:val="0"/>
          <w:sz w:val="32"/>
          <w:szCs w:val="32"/>
        </w:rPr>
        <w:t>预算资金：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包括综合服务大厅、慈善超市、红色驿站将原便民大厅改造成综合服务大厅、一楼东侧长廊打造成廉政文化长廊。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包括综合治理中心、警务室、心理咨询室）：将原居民说室和调解室改造成退役军人服务站 、红色驿站；将原警务室改成综合治理中心包括警务室、信访接待室、法律服务室、人民调解室、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文体活动室-球类活动室-棋牌室）、将新时代文明实践中心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>改造成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（党员志愿服务站、新时代文明实践站、群团之家、代表委员工作室）、将书画苑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>改造成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（文体活动室-书画室）、将温馨驿站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>改造成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（红色书吧）、将团员活动室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>改造成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党员活动室.党群培训中心、基层党校）、将团员活动室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>改造成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（入党宣誓厅）、二楼东侧长廊打造成（党史教育厅）暨百年党史教育长廊，西侧长廊打造成民族团结进步长廊。</w:t>
      </w:r>
    </w:p>
    <w:p>
      <w:pPr>
        <w:numPr>
          <w:ilvl w:val="0"/>
          <w:numId w:val="0"/>
        </w:numPr>
        <w:ind w:firstLine="960" w:firstLineChars="30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共计费用：1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0.5万元（后附详单）</w:t>
      </w: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tabs>
          <w:tab w:val="left" w:pos="64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textAlignment w:val="auto"/>
        <w:rPr>
          <w:rFonts w:hint="eastAsia" w:ascii="仿宋" w:hAnsi="仿宋" w:eastAsia="仿宋"/>
          <w:sz w:val="32"/>
          <w:szCs w:val="32"/>
          <w:shd w:val="clear" w:color="auto" w:fill="FFFFFF"/>
        </w:rPr>
      </w:pPr>
    </w:p>
    <w:p>
      <w:pPr>
        <w:spacing w:line="480" w:lineRule="auto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二、</w:t>
      </w:r>
      <w:r>
        <w:rPr>
          <w:rFonts w:hint="eastAsia" w:ascii="仿宋_GB2312" w:eastAsia="仿宋_GB2312"/>
          <w:sz w:val="32"/>
          <w:szCs w:val="32"/>
        </w:rPr>
        <w:t>公示时间：202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7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15</w:t>
      </w:r>
      <w:r>
        <w:rPr>
          <w:rFonts w:hint="eastAsia" w:ascii="仿宋_GB2312" w:eastAsia="仿宋_GB2312"/>
          <w:sz w:val="32"/>
          <w:szCs w:val="32"/>
        </w:rPr>
        <w:t>日至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7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22</w:t>
      </w:r>
      <w:r>
        <w:rPr>
          <w:rFonts w:hint="eastAsia" w:ascii="仿宋_GB2312" w:eastAsia="仿宋_GB2312"/>
          <w:sz w:val="32"/>
          <w:szCs w:val="32"/>
        </w:rPr>
        <w:t>日</w:t>
      </w:r>
    </w:p>
    <w:p>
      <w:pPr>
        <w:spacing w:line="480" w:lineRule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三、公示期间如需反映相关问题，请拨打0475-4222031</w:t>
      </w:r>
    </w:p>
    <w:p>
      <w:pPr>
        <w:rPr>
          <w:rFonts w:ascii="仿宋_GB2312" w:eastAsia="仿宋_GB2312"/>
          <w:sz w:val="32"/>
          <w:szCs w:val="32"/>
        </w:rPr>
      </w:pPr>
    </w:p>
    <w:p>
      <w:pPr>
        <w:ind w:firstLine="3840" w:firstLineChars="1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大沁他拉街道富康社区委员会</w:t>
      </w:r>
    </w:p>
    <w:p>
      <w:r>
        <w:rPr>
          <w:rFonts w:hint="eastAsia" w:ascii="仿宋_GB2312" w:eastAsia="仿宋_GB2312"/>
          <w:sz w:val="32"/>
          <w:szCs w:val="32"/>
        </w:rPr>
        <w:t xml:space="preserve">                             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7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15</w:t>
      </w:r>
      <w:r>
        <w:rPr>
          <w:rFonts w:hint="eastAsia" w:ascii="仿宋_GB2312" w:eastAsia="仿宋_GB2312"/>
          <w:sz w:val="32"/>
          <w:szCs w:val="32"/>
        </w:rPr>
        <w:t xml:space="preserve">日                     </w:t>
      </w:r>
      <w:r>
        <w:rPr>
          <w:rFonts w:hint="eastAsia"/>
        </w:rPr>
        <w:t xml:space="preserve">     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CA466C5"/>
    <w:multiLevelType w:val="singleLevel"/>
    <w:tmpl w:val="3CA466C5"/>
    <w:lvl w:ilvl="0" w:tentative="0">
      <w:start w:val="1"/>
      <w:numFmt w:val="chineseCounting"/>
      <w:suff w:val="nothing"/>
      <w:lvlText w:val="%1、"/>
      <w:lvlJc w:val="left"/>
      <w:pPr>
        <w:ind w:left="585" w:leftChars="0" w:firstLine="0" w:firstLineChars="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JmNjQzNWNmOTM0NGY1YmExMWU0ZGUyYTk4ZTA2YTEifQ=="/>
  </w:docVars>
  <w:rsids>
    <w:rsidRoot w:val="00744D47"/>
    <w:rsid w:val="00084880"/>
    <w:rsid w:val="00134C50"/>
    <w:rsid w:val="00144164"/>
    <w:rsid w:val="001B43A0"/>
    <w:rsid w:val="00320AA7"/>
    <w:rsid w:val="00414613"/>
    <w:rsid w:val="00542AD0"/>
    <w:rsid w:val="006E02DC"/>
    <w:rsid w:val="00744D47"/>
    <w:rsid w:val="00792D40"/>
    <w:rsid w:val="009328F7"/>
    <w:rsid w:val="009C7B1E"/>
    <w:rsid w:val="00AF2BD8"/>
    <w:rsid w:val="00D1528E"/>
    <w:rsid w:val="00F15FD1"/>
    <w:rsid w:val="00FC45E5"/>
    <w:rsid w:val="0A3C05B2"/>
    <w:rsid w:val="0B624410"/>
    <w:rsid w:val="0C025532"/>
    <w:rsid w:val="0DD26C30"/>
    <w:rsid w:val="0E3F1399"/>
    <w:rsid w:val="0F6655FD"/>
    <w:rsid w:val="0F8A288D"/>
    <w:rsid w:val="12D2063B"/>
    <w:rsid w:val="14165F25"/>
    <w:rsid w:val="148C5E19"/>
    <w:rsid w:val="14C57A44"/>
    <w:rsid w:val="161321CB"/>
    <w:rsid w:val="17117511"/>
    <w:rsid w:val="17CE1C21"/>
    <w:rsid w:val="183E1D68"/>
    <w:rsid w:val="19874D48"/>
    <w:rsid w:val="1B6200AB"/>
    <w:rsid w:val="1E3908BE"/>
    <w:rsid w:val="1E8A647F"/>
    <w:rsid w:val="1E947844"/>
    <w:rsid w:val="201B46CA"/>
    <w:rsid w:val="21DF6EDF"/>
    <w:rsid w:val="21F23173"/>
    <w:rsid w:val="252E0B1D"/>
    <w:rsid w:val="28E62655"/>
    <w:rsid w:val="2F8014E5"/>
    <w:rsid w:val="34AB4E4F"/>
    <w:rsid w:val="34BA3124"/>
    <w:rsid w:val="35A93729"/>
    <w:rsid w:val="366E1572"/>
    <w:rsid w:val="37327EB1"/>
    <w:rsid w:val="38D75DAF"/>
    <w:rsid w:val="3A092E37"/>
    <w:rsid w:val="3A62744F"/>
    <w:rsid w:val="3D346AB4"/>
    <w:rsid w:val="3ECF7856"/>
    <w:rsid w:val="3F4C68C6"/>
    <w:rsid w:val="422846F3"/>
    <w:rsid w:val="44FA7A17"/>
    <w:rsid w:val="45786D7F"/>
    <w:rsid w:val="458208FD"/>
    <w:rsid w:val="464D011C"/>
    <w:rsid w:val="47914FA7"/>
    <w:rsid w:val="48150CF6"/>
    <w:rsid w:val="484B557B"/>
    <w:rsid w:val="4BAE7B66"/>
    <w:rsid w:val="4C186FC4"/>
    <w:rsid w:val="4FD44B11"/>
    <w:rsid w:val="52EE2409"/>
    <w:rsid w:val="57A22193"/>
    <w:rsid w:val="5AE208F3"/>
    <w:rsid w:val="5D3239C5"/>
    <w:rsid w:val="5D9E0EE8"/>
    <w:rsid w:val="5DD63BDD"/>
    <w:rsid w:val="5F8A6504"/>
    <w:rsid w:val="611C1DF8"/>
    <w:rsid w:val="62303B54"/>
    <w:rsid w:val="628D6FE3"/>
    <w:rsid w:val="688C5D59"/>
    <w:rsid w:val="6B8A6360"/>
    <w:rsid w:val="6B9377F9"/>
    <w:rsid w:val="6D7974F7"/>
    <w:rsid w:val="6ECD6AD2"/>
    <w:rsid w:val="72D9520F"/>
    <w:rsid w:val="743446EC"/>
    <w:rsid w:val="76E25952"/>
    <w:rsid w:val="77E753DD"/>
    <w:rsid w:val="782A12F6"/>
    <w:rsid w:val="7AB82E27"/>
    <w:rsid w:val="7AE04C06"/>
    <w:rsid w:val="7AFC5EF8"/>
    <w:rsid w:val="7B6C75F4"/>
    <w:rsid w:val="7B9B23AD"/>
    <w:rsid w:val="7BCA667E"/>
    <w:rsid w:val="7E2B2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">
    <w:name w:val="页眉 Char"/>
    <w:basedOn w:val="6"/>
    <w:link w:val="3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MS</Company>
  <Pages>2</Pages>
  <Words>554</Words>
  <Characters>578</Characters>
  <Lines>3</Lines>
  <Paragraphs>1</Paragraphs>
  <TotalTime>9</TotalTime>
  <ScaleCrop>false</ScaleCrop>
  <LinksUpToDate>false</LinksUpToDate>
  <CharactersWithSpaces>672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2019-07-11T03:16:00Z</dcterms:created>
  <dc:creator>User</dc:creator>
  <cp:lastModifiedBy>^_^芷颜^_^</cp:lastModifiedBy>
  <cp:lastPrinted>2022-12-19T06:47:21Z</cp:lastPrinted>
  <dcterms:modified xsi:type="dcterms:W3CDTF">2022-12-19T06:47:42Z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8B2C2D69EB454266992823D7C958E7AC</vt:lpwstr>
  </property>
</Properties>
</file>