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13" w:rsidRDefault="00207413" w:rsidP="00207413">
      <w:r>
        <w:rPr>
          <w:rFonts w:hint="eastAsia"/>
          <w:sz w:val="32"/>
          <w:szCs w:val="32"/>
        </w:rPr>
        <w:t>按照“双报到双服务”和持续推动“六联六建”工作要求，营造文明城市创建浓厚氛围，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日下午，老哈河社区共建单位“第三小学”到水利局家属楼开展环境卫生整治活动。</w:t>
      </w:r>
    </w:p>
    <w:p w:rsidR="00207413" w:rsidRDefault="00207413" w:rsidP="00207413"/>
    <w:p w:rsidR="00207413" w:rsidRDefault="00207413" w:rsidP="00207413">
      <w:r>
        <w:rPr>
          <w:rFonts w:hint="eastAsia"/>
          <w:noProof/>
        </w:rPr>
        <w:drawing>
          <wp:inline distT="0" distB="0" distL="114300" distR="114300">
            <wp:extent cx="5377815" cy="2734310"/>
            <wp:effectExtent l="0" t="0" r="13335" b="8890"/>
            <wp:docPr id="3" name="图片 3" descr="5e426d61caf9d3fc757c2de6691e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426d61caf9d3fc757c2de6691ee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13" w:rsidRDefault="00207413" w:rsidP="00207413"/>
    <w:p w:rsidR="00207413" w:rsidRDefault="00207413" w:rsidP="00207413"/>
    <w:p w:rsidR="00207413" w:rsidRDefault="00207413" w:rsidP="00207413"/>
    <w:p w:rsidR="00207413" w:rsidRDefault="00207413" w:rsidP="00207413"/>
    <w:p w:rsidR="00207413" w:rsidRDefault="00207413" w:rsidP="00207413">
      <w:r>
        <w:rPr>
          <w:rFonts w:hint="eastAsia"/>
          <w:noProof/>
        </w:rPr>
        <w:drawing>
          <wp:inline distT="0" distB="0" distL="114300" distR="114300">
            <wp:extent cx="5273040" cy="2887345"/>
            <wp:effectExtent l="0" t="0" r="3810" b="8255"/>
            <wp:docPr id="1" name="图片 4" descr="8dcf9178b6e20348e3b306560a71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cf9178b6e20348e3b306560a71b4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413" w:rsidRDefault="00207413" w:rsidP="00207413"/>
    <w:p w:rsidR="00207413" w:rsidRDefault="00207413" w:rsidP="00207413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1A" w:rsidRDefault="0055711A" w:rsidP="00207413">
      <w:pPr>
        <w:spacing w:after="0"/>
      </w:pPr>
      <w:r>
        <w:separator/>
      </w:r>
    </w:p>
  </w:endnote>
  <w:endnote w:type="continuationSeparator" w:id="0">
    <w:p w:rsidR="0055711A" w:rsidRDefault="0055711A" w:rsidP="002074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1A" w:rsidRDefault="0055711A" w:rsidP="00207413">
      <w:pPr>
        <w:spacing w:after="0"/>
      </w:pPr>
      <w:r>
        <w:separator/>
      </w:r>
    </w:p>
  </w:footnote>
  <w:footnote w:type="continuationSeparator" w:id="0">
    <w:p w:rsidR="0055711A" w:rsidRDefault="0055711A" w:rsidP="002074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7413"/>
    <w:rsid w:val="00323B43"/>
    <w:rsid w:val="003D37D8"/>
    <w:rsid w:val="00426133"/>
    <w:rsid w:val="004358AB"/>
    <w:rsid w:val="0055711A"/>
    <w:rsid w:val="008B7726"/>
    <w:rsid w:val="00D31D50"/>
    <w:rsid w:val="00D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4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4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4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41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741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74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2022-12-27T01:01:00Z</dcterms:modified>
</cp:coreProperties>
</file>