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/>
          <w:sz w:val="44"/>
        </w:rPr>
      </w:pPr>
      <w:bookmarkStart w:id="4" w:name="_GoBack"/>
      <w:bookmarkEnd w:id="4"/>
    </w:p>
    <w:p>
      <w:pPr>
        <w:adjustRightInd w:val="0"/>
        <w:snapToGrid w:val="0"/>
        <w:spacing w:line="520" w:lineRule="exact"/>
        <w:rPr>
          <w:rFonts w:hint="eastAsia" w:ascii="宋体" w:hAnsi="宋体"/>
          <w:b/>
          <w:color w:val="FF0000"/>
          <w:spacing w:val="-20"/>
          <w:w w:val="50"/>
          <w:sz w:val="72"/>
          <w:szCs w:val="72"/>
        </w:rPr>
      </w:pPr>
    </w:p>
    <w:p>
      <w:pPr>
        <w:ind w:firstLine="53"/>
        <w:rPr>
          <w:rFonts w:hint="eastAsia" w:ascii="方正小标宋简体" w:eastAsia="方正小标宋简体"/>
          <w:color w:val="FF0000"/>
          <w:spacing w:val="60"/>
          <w:sz w:val="72"/>
          <w:szCs w:val="72"/>
          <w:lang/>
        </w:rPr>
      </w:pPr>
      <w:r>
        <w:rPr>
          <w:rFonts w:hint="eastAsia" w:ascii="方正小标宋简体" w:eastAsia="方正小标宋简体"/>
          <w:color w:val="FF0000"/>
          <w:spacing w:val="40"/>
          <w:sz w:val="72"/>
          <w:szCs w:val="72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695960</wp:posOffset>
                </wp:positionV>
                <wp:extent cx="1257300" cy="914400"/>
                <wp:effectExtent l="0" t="0" r="0" b="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w w:val="9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63.5pt;margin-top:54.8pt;height:72pt;width:99pt;z-index:251661312;mso-width-relative:page;mso-height-relative:page;" filled="f" stroked="f" coordsize="21600,21600" o:gfxdata="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8wqkW2AAAAAsBAAAPAAAAAAAAAAEAIAAAACIAAABkcnMvZG93bnJldi54bWxQSwECFAAUAAAA&#10;CACHTuJAh2b53rUBAABc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  <w:w w:val="90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color w:val="FF0000"/>
                          <w:w w:val="9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40"/>
          <w:sz w:val="72"/>
          <w:szCs w:val="72"/>
          <w:lang/>
        </w:rPr>
        <w:t>内蒙古自治区财政</w:t>
      </w:r>
      <w:r>
        <w:rPr>
          <w:rFonts w:hint="eastAsia" w:ascii="方正小标宋简体" w:eastAsia="方正小标宋简体"/>
          <w:color w:val="FF0000"/>
          <w:spacing w:val="60"/>
          <w:sz w:val="72"/>
          <w:szCs w:val="72"/>
          <w:lang/>
        </w:rPr>
        <w:t>厅</w:t>
      </w:r>
    </w:p>
    <w:p>
      <w:pPr>
        <w:ind w:firstLine="53"/>
        <w:rPr>
          <w:rFonts w:hint="eastAsia" w:ascii="方正小标宋简体" w:eastAsia="方正小标宋简体"/>
          <w:color w:val="FF0000"/>
          <w:w w:val="66"/>
          <w:sz w:val="72"/>
          <w:szCs w:val="72"/>
          <w:lang/>
        </w:rPr>
      </w:pPr>
      <w:r>
        <w:rPr>
          <w:rFonts w:hint="eastAsia" w:ascii="方正小标宋简体" w:eastAsia="方正小标宋简体"/>
          <w:color w:val="FF0000"/>
          <w:spacing w:val="16"/>
          <w:w w:val="66"/>
          <w:sz w:val="72"/>
          <w:szCs w:val="72"/>
          <w:lang/>
        </w:rPr>
        <w:t>内蒙古自治区发展和改革委员</w:t>
      </w:r>
      <w:r>
        <w:rPr>
          <w:rFonts w:hint="eastAsia" w:ascii="方正小标宋简体" w:eastAsia="方正小标宋简体"/>
          <w:color w:val="FF0000"/>
          <w:w w:val="66"/>
          <w:sz w:val="72"/>
          <w:szCs w:val="72"/>
          <w:lang/>
        </w:rPr>
        <w:t>会</w:t>
      </w:r>
    </w:p>
    <w:p>
      <w:pPr>
        <w:ind w:firstLine="53"/>
        <w:rPr>
          <w:rFonts w:hint="eastAsia" w:ascii="方正小标宋简体" w:eastAsia="方正小标宋简体"/>
          <w:color w:val="FF0000"/>
          <w:w w:val="90"/>
          <w:sz w:val="72"/>
          <w:szCs w:val="72"/>
          <w:lang/>
        </w:rPr>
      </w:pPr>
      <w:r>
        <w:rPr>
          <w:rFonts w:hint="eastAsia" w:ascii="方正小标宋简体" w:eastAsia="方正小标宋简体"/>
          <w:color w:val="FF0000"/>
          <w:spacing w:val="-8"/>
          <w:w w:val="90"/>
          <w:sz w:val="72"/>
          <w:szCs w:val="72"/>
          <w:lang/>
          <w:rPrChange w:id="0" w:author="文印室" w:date="2021-07-14T11:08:00Z">
            <w:rPr>
              <w:rFonts w:hint="eastAsia" w:ascii="方正小标宋简体" w:eastAsia="方正小标宋简体"/>
              <w:color w:val="FF0000"/>
              <w:spacing w:val="-6"/>
              <w:w w:val="90"/>
              <w:sz w:val="72"/>
              <w:szCs w:val="72"/>
              <w:lang/>
            </w:rPr>
          </w:rPrChange>
        </w:rPr>
        <w:t>内蒙古自治区</w:t>
      </w:r>
      <w:r>
        <w:rPr>
          <w:rFonts w:hint="eastAsia" w:ascii="方正小标宋简体" w:eastAsia="方正小标宋简体"/>
          <w:color w:val="FF0000"/>
          <w:spacing w:val="-8"/>
          <w:w w:val="90"/>
          <w:sz w:val="72"/>
          <w:szCs w:val="72"/>
          <w:rPrChange w:id="1" w:author="文印室" w:date="2021-07-14T11:08:00Z">
            <w:rPr>
              <w:rFonts w:hint="eastAsia" w:ascii="方正小标宋简体" w:eastAsia="方正小标宋简体"/>
              <w:color w:val="FF0000"/>
              <w:spacing w:val="-6"/>
              <w:w w:val="90"/>
              <w:sz w:val="72"/>
              <w:szCs w:val="72"/>
            </w:rPr>
          </w:rPrChange>
        </w:rPr>
        <w:t>政务服务</w:t>
      </w: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局</w:t>
      </w:r>
    </w:p>
    <w:p>
      <w:pPr>
        <w:spacing w:line="240" w:lineRule="exact"/>
        <w:ind w:firstLine="51"/>
        <w:rPr>
          <w:rFonts w:hint="eastAsia" w:ascii="方正小标宋简体" w:eastAsia="方正小标宋简体"/>
          <w:b/>
          <w:sz w:val="72"/>
          <w:szCs w:val="72"/>
          <w:lang/>
        </w:rPr>
      </w:pPr>
    </w:p>
    <w:p>
      <w:pPr>
        <w:spacing w:line="240" w:lineRule="exact"/>
        <w:ind w:firstLine="51"/>
        <w:rPr>
          <w:rFonts w:hint="eastAsia" w:ascii="方正小标宋简体" w:eastAsia="方正小标宋简体"/>
          <w:b/>
          <w:sz w:val="72"/>
          <w:szCs w:val="72"/>
          <w:lang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82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楷体" w:eastAsia="仿宋_GB2312"/>
                <w:sz w:val="32"/>
              </w:rPr>
            </w:pPr>
            <w:bookmarkStart w:id="0" w:name="发文字号"/>
            <w:bookmarkEnd w:id="0"/>
            <w:r>
              <w:rPr>
                <w:rFonts w:hint="eastAsia" w:ascii="仿宋_GB2312" w:hAnsi="楷体" w:eastAsia="仿宋_GB2312"/>
                <w:sz w:val="32"/>
              </w:rPr>
              <w:t>内财税〔2021〕785号</w:t>
            </w:r>
          </w:p>
        </w:tc>
      </w:tr>
    </w:tbl>
    <w:p>
      <w:pPr>
        <w:adjustRightInd w:val="0"/>
        <w:snapToGrid w:val="0"/>
        <w:spacing w:line="480" w:lineRule="exact"/>
        <w:ind w:firstLine="105" w:firstLineChars="50"/>
        <w:rPr>
          <w:rFonts w:hint="eastAsia" w:ascii="仿宋_GB2312" w:hAnsi="华文仿宋" w:eastAsia="仿宋_GB2312"/>
          <w:sz w:val="32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00700" cy="0"/>
                <wp:effectExtent l="0" t="15875" r="0" b="22225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35pt;height:0pt;width:441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isDnnU&#10;AAAABgEAAA8AAAAAAAAAAQAgAAAAIgAAAGRycy9kb3ducmV2LnhtbFBLAQIUABQAAAAIAIdO4kCr&#10;K+4f6wEAALkDAAAOAAAAAAAAAAEAIAAAACMBAABkcnMvZTJvRG9jLnhtbFBLBQYAAAAABgAGAFkB&#10;AACABQAAAAA=&#10;">
                <v:fill on="f" focussize="0,0"/>
                <v:stroke weight="2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</w:rPr>
        <w:t xml:space="preserve">    </w:t>
      </w:r>
    </w:p>
    <w:p>
      <w:pPr>
        <w:spacing w:line="580" w:lineRule="exact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内容"/>
      <w:bookmarkEnd w:id="1"/>
      <w:bookmarkStart w:id="2" w:name="文件标题"/>
      <w:bookmarkEnd w:id="2"/>
      <w:r>
        <w:rPr>
          <w:rFonts w:hint="eastAsia" w:ascii="方正小标宋简体" w:eastAsia="方正小标宋简体"/>
          <w:sz w:val="44"/>
          <w:szCs w:val="44"/>
        </w:rPr>
        <w:t>内蒙古自治区财政厅 发改委 政务服务局</w:t>
      </w:r>
    </w:p>
    <w:p>
      <w:pPr>
        <w:spacing w:line="58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关于明确政府信息公开信息处理费</w:t>
      </w:r>
    </w:p>
    <w:p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收费管理有关事项的通知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自治区党委有关部门，自治区政府各委、办、厅、局，自治区高级人民法院，自治区人民检察院，自治区监察委员会，各盟市政府信息公开工作主管部门、财政局、发展改革委：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根据《国务院办公厅关于印发〈政府信息公开信息处理费管理办法〉的通知》（国办函〔2020〕109号）规定，现就自治区政府信息公开信息处理费收费管理有关事项明确如下。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一、信息处理费收入列“其他缴入国库的行政事业性收费”科目，收入及时足额缴入同级国库，实行“收支两条线”管理。其他未尽事宜按照同级政府财政部门有关规定执行。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二、收费单位使用自治区财政厅统一印制的非税收入一般缴款书。</w:t>
      </w:r>
    </w:p>
    <w:p>
      <w:pPr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三、信息处理费收费标准按照国办函〔2020〕109号文件有关规定执行，不得擅自增加收费项目、扩大收费范围、提高收费标准，并自觉接受财政、审计、价格主管部门的监督检查。</w:t>
      </w: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内蒙古自治区财政厅        内蒙古自治区发展和改革委员会</w:t>
      </w: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内蒙古自治区政务服务局</w:t>
      </w:r>
    </w:p>
    <w:p>
      <w:pPr>
        <w:spacing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2021年7月13日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/>
        </w:rPr>
      </w:pPr>
    </w:p>
    <w:p>
      <w:pPr>
        <w:spacing w:line="580" w:lineRule="exact"/>
        <w:rPr>
          <w:rFonts w:hint="eastAsia"/>
        </w:rPr>
      </w:pPr>
    </w:p>
    <w:p>
      <w:pPr>
        <w:spacing w:line="58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信息公开选项：</w:t>
      </w:r>
      <w:r>
        <w:rPr>
          <w:rFonts w:hint="eastAsia" w:ascii="宋体" w:hAnsi="宋体"/>
          <w:sz w:val="32"/>
          <w:szCs w:val="32"/>
        </w:rPr>
        <w:t>主动公开</w:t>
      </w:r>
    </w:p>
    <w:p>
      <w:pPr>
        <w:spacing w:line="580" w:lineRule="exact"/>
        <w:ind w:firstLine="105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600700" cy="0"/>
                <wp:effectExtent l="0" t="0" r="0" b="0"/>
                <wp:wrapNone/>
                <wp:docPr id="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.75pt;height:0pt;width:441pt;z-index:251662336;mso-width-relative:page;mso-height-relative:page;" filled="f" stroked="t" coordsize="21600,21600" o:gfxdata="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l0Fx0gAAAAQB&#10;AAAPAAAAAAAAAAEAIAAAACIAAABkcnMvZG93bnJldi54bWxQSwECFAAUAAAACACHTuJADs2HcegB&#10;AADc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3721100</wp:posOffset>
                </wp:positionH>
                <wp:positionV relativeFrom="margin">
                  <wp:posOffset>8274050</wp:posOffset>
                </wp:positionV>
                <wp:extent cx="1941830" cy="487680"/>
                <wp:effectExtent l="0" t="0" r="127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bookmarkStart w:id="3" w:name="二维码"/>
                            <w:bookmarkEnd w:id="3"/>
                            <w:r>
                              <w:rPr>
                                <w:sz w:val="52"/>
                                <w:szCs w:val="52"/>
                              </w:rPr>
                              <w:drawing>
                                <wp:inline distT="0" distB="0" distL="114300" distR="114300">
                                  <wp:extent cx="1758315" cy="351790"/>
                                  <wp:effectExtent l="0" t="0" r="13335" b="10160"/>
                                  <wp:docPr id="6" name="图片 1" descr="2485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1" descr="2485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315" cy="35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3pt;margin-top:651.5pt;height:38.4pt;width:152.9pt;mso-position-horizontal-relative:margin;mso-position-vertical-relative:margin;mso-wrap-style:none;z-index:251660288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52"/>
                          <w:szCs w:val="52"/>
                        </w:rPr>
                      </w:pPr>
                      <w:bookmarkStart w:id="3" w:name="二维码"/>
                      <w:bookmarkEnd w:id="3"/>
                      <w:r>
                        <w:rPr>
                          <w:sz w:val="52"/>
                          <w:szCs w:val="52"/>
                        </w:rPr>
                        <w:drawing>
                          <wp:inline distT="0" distB="0" distL="114300" distR="114300">
                            <wp:extent cx="1758315" cy="351790"/>
                            <wp:effectExtent l="0" t="0" r="13335" b="10160"/>
                            <wp:docPr id="6" name="图片 1" descr="2485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1" descr="2485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315" cy="35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412115</wp:posOffset>
                </wp:positionV>
                <wp:extent cx="5600700" cy="0"/>
                <wp:effectExtent l="0" t="0" r="0" b="0"/>
                <wp:wrapNone/>
                <wp:docPr id="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32.45pt;height:0pt;width:441pt;z-index:251663360;mso-width-relative:page;mso-height-relative:page;" filled="f" stroked="t" coordsize="21600,21600" o:gfxdata="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EcizdMAAAAG&#10;AQAADwAAAAAAAAABACAAAAAiAAAAZHJzL2Rvd25yZXYueG1sUEsBAhQAFAAAAAgAh07iQHOgMuz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内蒙古自治区财政厅办公室          2021年7月14日印发</w:t>
      </w:r>
    </w:p>
    <w:sectPr>
      <w:footerReference r:id="rId3" w:type="default"/>
      <w:footerReference r:id="rId4" w:type="even"/>
      <w:pgSz w:w="11906" w:h="16838"/>
      <w:pgMar w:top="2098" w:right="1531" w:bottom="187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formatting="1" w:enforcement="1" w:cryptProviderType="rsaFull" w:cryptAlgorithmClass="hash" w:cryptAlgorithmType="typeAny" w:cryptAlgorithmSid="4" w:cryptSpinCount="0" w:hash="JfGavQ/MHyxtoJ2v3GHdCmp1qVw=" w:salt="tSSqFJ6v2197fBWNWvKs1A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2B"/>
    <w:rsid w:val="00351F7F"/>
    <w:rsid w:val="003905DF"/>
    <w:rsid w:val="004764EF"/>
    <w:rsid w:val="004D47AF"/>
    <w:rsid w:val="004F2A5E"/>
    <w:rsid w:val="0052159F"/>
    <w:rsid w:val="005C1407"/>
    <w:rsid w:val="0063552B"/>
    <w:rsid w:val="00635A1A"/>
    <w:rsid w:val="008012F3"/>
    <w:rsid w:val="00887C78"/>
    <w:rsid w:val="00BF4375"/>
    <w:rsid w:val="00C8504B"/>
    <w:rsid w:val="00D42E18"/>
    <w:rsid w:val="31D26DF3"/>
    <w:rsid w:val="68075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494</Words>
  <Characters>517</Characters>
  <Lines>4</Lines>
  <Paragraphs>1</Paragraphs>
  <TotalTime>0</TotalTime>
  <ScaleCrop>false</ScaleCrop>
  <LinksUpToDate>false</LinksUpToDate>
  <CharactersWithSpaces>545</CharactersWithSpaces>
  <Application>WPS Office_11.1.0.12358_F1E327BC-269C-435d-A152-05C5408002CA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2021-07-16T08:07:00Z</dcterms:created>
  <dc:creator>起草</dc:creator>
  <cp:lastModifiedBy>Lenovo</cp:lastModifiedBy>
  <dcterms:modified xsi:type="dcterms:W3CDTF">2022-11-16T03:04:22Z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C891FA98F33F4C23934317DC53EC3E27</vt:lpwstr>
  </property>
</Properties>
</file>