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奈曼旗水务局本周工作总结和下周计划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黑体" w:hAnsi="黑体" w:eastAsia="黑体" w:cs="黑体"/>
          <w:lang w:val="en-US" w:eastAsia="zh-CN"/>
        </w:rPr>
        <w:t>本周总结（2022年10月31日至2022年11月4日）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default" w:eastAsia="仿宋_GB2312"/>
          <w:lang w:val="en-US" w:eastAsia="zh-CN"/>
        </w:rPr>
      </w:pPr>
      <w:r>
        <w:rPr>
          <w:rFonts w:hint="eastAsia"/>
          <w:lang w:val="en-US" w:eastAsia="zh-CN"/>
        </w:rPr>
        <w:t>大镇昂乃联村除铁除锰规模化水厂，正在施工；2022年农村牧区供水保障工程建设（乡村振兴衔接）正在施工</w:t>
      </w:r>
      <w:r>
        <w:rPr>
          <w:rFonts w:hint="eastAsia" w:ascii="仿宋_GB2312" w:hAnsi="仿宋_GB2312" w:cs="仿宋_GB2312"/>
          <w:sz w:val="32"/>
          <w:szCs w:val="32"/>
          <w:lang w:eastAsia="zh-CN"/>
        </w:rPr>
        <w:t>；</w:t>
      </w:r>
      <w:r>
        <w:rPr>
          <w:rFonts w:hint="eastAsia"/>
          <w:lang w:val="en-US" w:eastAsia="zh-CN"/>
        </w:rPr>
        <w:t>继续推动关于我旗妨碍河道行洪突出问题整改排查整治行动的开展与落实，已整改完成13处；</w:t>
      </w:r>
      <w:r>
        <w:rPr>
          <w:rFonts w:hint="eastAsia" w:ascii="仿宋_GB2312" w:hAnsi="仿宋_GB2312" w:cs="仿宋_GB2312"/>
          <w:b w:val="0"/>
          <w:bCs w:val="0"/>
          <w:color w:val="auto"/>
          <w:sz w:val="32"/>
          <w:szCs w:val="32"/>
          <w:lang w:val="en-US" w:eastAsia="zh-CN"/>
        </w:rPr>
        <w:t>对我旗农田水利设施存在问题进行排查整改，对排查中发现的存在问题的机电井，组织编订整改方案；</w:t>
      </w:r>
      <w:r>
        <w:rPr>
          <w:rFonts w:hint="eastAsia" w:ascii="仿宋_GB2312" w:hAnsi="仿宋_GB2312" w:cs="仿宋_GB2312"/>
          <w:b w:val="0"/>
          <w:bCs w:val="0"/>
          <w:sz w:val="32"/>
          <w:szCs w:val="32"/>
          <w:lang w:val="en-US" w:eastAsia="zh-CN"/>
        </w:rPr>
        <w:t>到昂乃水厂检查监督水厂施工进度；到白音他拉苏木查看管线施工进度；到明仁苏木开展水行政执法，积极解决保安村河道违建大棚事宜；水务系统员工在奈曼南高速口进行防疫值班；召开水务系统廉政制度会议；召开水务系统疫情防控会议；组织干部职工集中观看“党的二十大精神”学习宣讲会</w:t>
      </w:r>
      <w:r>
        <w:rPr>
          <w:rFonts w:hint="eastAsia" w:ascii="仿宋_GB2312" w:hAnsi="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下周计划（2022年11月7日至2022年11月11</w:t>
      </w:r>
      <w:bookmarkStart w:id="0" w:name="_GoBack"/>
      <w:bookmarkEnd w:id="0"/>
      <w:r>
        <w:rPr>
          <w:rFonts w:hint="eastAsia" w:ascii="黑体" w:hAnsi="黑体" w:eastAsia="黑体" w:cs="黑体"/>
          <w:lang w:val="en-US" w:eastAsia="zh-CN"/>
        </w:rPr>
        <w:t>日）</w:t>
      </w:r>
    </w:p>
    <w:p>
      <w:pPr>
        <w:ind w:firstLine="640" w:firstLineChars="200"/>
      </w:pPr>
      <w:r>
        <w:rPr>
          <w:rFonts w:hint="eastAsia"/>
        </w:rPr>
        <w:t>推进工业园区水土保持方案编制及催缴水土保持补偿费；推动高效节水项目整改、评审、验收工作；进一步做好防汛工作，安排好排涝工程和防洪工程施工；推进完善共驻共建社区文明建设工作；继续落实疫情防控常态化管控工作；完成旗委、政府、系统临时交办的其他任务；处理日常工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YTE2MzllYTA5ZjdmNmE1NTBjZDUzNWU1YWZhNDgifQ=="/>
  </w:docVars>
  <w:rsids>
    <w:rsidRoot w:val="4BC14ECC"/>
    <w:rsid w:val="0BC03698"/>
    <w:rsid w:val="2CD92F1F"/>
    <w:rsid w:val="2D114B0D"/>
    <w:rsid w:val="2D2B2E95"/>
    <w:rsid w:val="349E508C"/>
    <w:rsid w:val="36191D4F"/>
    <w:rsid w:val="41E41A90"/>
    <w:rsid w:val="449306B3"/>
    <w:rsid w:val="4A5062E1"/>
    <w:rsid w:val="4A735FD8"/>
    <w:rsid w:val="4BC14ECC"/>
    <w:rsid w:val="55265EEB"/>
    <w:rsid w:val="56616714"/>
    <w:rsid w:val="5BDE6BEE"/>
    <w:rsid w:val="5C7A3CF6"/>
    <w:rsid w:val="63793840"/>
    <w:rsid w:val="67897E8A"/>
    <w:rsid w:val="68066BF2"/>
    <w:rsid w:val="6B3953CA"/>
    <w:rsid w:val="6BA85BF2"/>
    <w:rsid w:val="6D7E1B50"/>
    <w:rsid w:val="6FCA12D5"/>
    <w:rsid w:val="75822DED"/>
    <w:rsid w:val="7F541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left="0" w:leftChars="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560" w:lineRule="exact"/>
      <w:ind w:left="640" w:leftChars="200"/>
      <w:outlineLvl w:val="1"/>
    </w:pPr>
    <w:rPr>
      <w:rFonts w:ascii="Arial" w:hAnsi="Arial" w:eastAsia="黑体"/>
    </w:rPr>
  </w:style>
  <w:style w:type="paragraph" w:styleId="4">
    <w:name w:val="heading 3"/>
    <w:basedOn w:val="1"/>
    <w:next w:val="1"/>
    <w:semiHidden/>
    <w:unhideWhenUsed/>
    <w:qFormat/>
    <w:uiPriority w:val="0"/>
    <w:pPr>
      <w:keepNext/>
      <w:keepLines/>
      <w:spacing w:before="260" w:beforeLines="0" w:beforeAutospacing="0" w:after="260" w:afterLines="0" w:afterAutospacing="0" w:line="560" w:lineRule="exact"/>
      <w:outlineLvl w:val="2"/>
    </w:pPr>
    <w:rPr>
      <w:rFonts w:eastAsia="楷体"/>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450</Words>
  <Characters>472</Characters>
  <Lines>0</Lines>
  <Paragraphs>0</Paragraphs>
  <TotalTime>97</TotalTime>
  <ScaleCrop>false</ScaleCrop>
  <LinksUpToDate>false</LinksUpToDate>
  <CharactersWithSpaces>472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2022-06-20T00:42:00Z</dcterms:created>
  <dc:creator>镡春燕</dc:creator>
  <cp:lastModifiedBy>镡春燕</cp:lastModifiedBy>
  <dcterms:modified xsi:type="dcterms:W3CDTF">2022-11-04T07:53:02Z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EA679B86D92D4D87A3D113B33AC16A02</vt:lpwstr>
  </property>
</Properties>
</file>