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本周总结（2022年8月22日至2022年8月28日）</w:t>
      </w:r>
    </w:p>
    <w:p>
      <w:pPr>
        <w:ind w:firstLine="640" w:firstLineChars="200"/>
        <w:rPr>
          <w:rFonts w:hint="default" w:eastAsia="仿宋_GB2312"/>
          <w:lang w:val="en-US" w:eastAsia="zh-CN"/>
        </w:rPr>
      </w:pPr>
      <w:r>
        <w:rPr>
          <w:rFonts w:hint="eastAsia"/>
          <w:lang w:val="en-US" w:eastAsia="zh-CN"/>
        </w:rPr>
        <w:t>东明镇排涝工程穿路涵管施工；陪同旗委常委、旗人民政府副旗长韩占峰同志检查防汛排涝工作；陪同市水务局领导勘察东明镇大台吉柏排涝纷争事件；对城区内宾馆、洗浴、发廊等用水单位进行取水核查；到固日班花苏木阿吉百、满都呼等村核实群众反映问题，并做反馈；开展高标准农田建设排查整改工作；对我旗地下水位变化情况进行检测和统计；推动关于我旗妨碍河道行洪突出问题整改排查整治行动的开展与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下周计划（2022年8月29日至2022年9</w:t>
      </w:r>
      <w:bookmarkStart w:id="0" w:name="_GoBack"/>
      <w:bookmarkEnd w:id="0"/>
      <w:r>
        <w:rPr>
          <w:rFonts w:hint="eastAsia" w:ascii="黑体" w:hAnsi="黑体" w:eastAsia="黑体" w:cs="黑体"/>
          <w:lang w:val="en-US" w:eastAsia="zh-CN"/>
        </w:rPr>
        <w:t>月4日）</w:t>
      </w:r>
    </w:p>
    <w:p>
      <w:pPr>
        <w:ind w:firstLine="640" w:firstLineChars="200"/>
      </w:pPr>
      <w:r>
        <w:rPr>
          <w:rFonts w:hint="eastAsia"/>
        </w:rPr>
        <w:t>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01050063"/>
    <w:rsid w:val="2CD92F1F"/>
    <w:rsid w:val="2D2B2E95"/>
    <w:rsid w:val="349E508C"/>
    <w:rsid w:val="36191D4F"/>
    <w:rsid w:val="449306B3"/>
    <w:rsid w:val="4A5062E1"/>
    <w:rsid w:val="4BC14ECC"/>
    <w:rsid w:val="63793840"/>
    <w:rsid w:val="67897E8A"/>
    <w:rsid w:val="68066BF2"/>
    <w:rsid w:val="6B3953CA"/>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371</Words>
  <Characters>386</Characters>
  <Lines>0</Lines>
  <Paragraphs>0</Paragraphs>
  <TotalTime>57</TotalTime>
  <ScaleCrop>false</ScaleCrop>
  <LinksUpToDate>false</LinksUpToDate>
  <CharactersWithSpaces>386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2022-08-26T08:43:16Z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6ECE2F1B01604E538688D5AA805A7312</vt:lpwstr>
  </property>
</Properties>
</file>