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本周总结（2022年8月8日至2022年8月14日）</w:t>
      </w:r>
    </w:p>
    <w:p>
      <w:pPr>
        <w:ind w:firstLine="640" w:firstLineChars="200"/>
        <w:rPr>
          <w:rFonts w:hint="default" w:eastAsia="仿宋_GB2312"/>
          <w:lang w:val="en-US" w:eastAsia="zh-CN"/>
        </w:rPr>
      </w:pPr>
      <w:r>
        <w:rPr>
          <w:rFonts w:hint="eastAsia"/>
          <w:lang w:val="en-US" w:eastAsia="zh-CN"/>
        </w:rPr>
        <w:t>参加中共奈曼旗委中心组理论学习第九次会议；召开水务系统理论学习第九次会议；召开水务系统泄密案例警示教育专题会议；召开奈曼旗对照第二轮中央生态环境保护督察通报涉水典型案例问题排查整改工作部署会；对大凌河流域主要取水口用水进行统计；到工业园区对牧原饲料厂、金鹰牧业、达尔汉梅林检查用水计量设施；研究解决部分退休人员项受事业单位退休待遇问题；为奈曼旗河道堤防管护中心新录用4名人员办理入职手续；2022年农村牧区供水保障工程第一批工程正在施工建设；2022年我旗集中供水工程维修养护正在进行中；继续完善水务系统中、初级职称评审申报材料</w:t>
      </w:r>
      <w:bookmarkStart w:id="0" w:name="_GoBack"/>
      <w:bookmarkEnd w:id="0"/>
      <w:r>
        <w:rPr>
          <w:rFonts w:hint="eastAsia"/>
          <w:lang w:val="en-US" w:eastAsia="zh-CN"/>
        </w:rPr>
        <w:t>。</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下周计划（2022年8月15日至2022年8月21日）</w:t>
      </w:r>
    </w:p>
    <w:p>
      <w:pPr>
        <w:ind w:firstLine="640" w:firstLineChars="200"/>
      </w:pPr>
      <w:r>
        <w:rPr>
          <w:rFonts w:hint="eastAsia"/>
        </w:rPr>
        <w:t>进行全系统安全生产工作半年检查；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06D34C6"/>
    <w:rsid w:val="2D2B2E95"/>
    <w:rsid w:val="349E508C"/>
    <w:rsid w:val="449306B3"/>
    <w:rsid w:val="4A5062E1"/>
    <w:rsid w:val="4BC14ECC"/>
    <w:rsid w:val="63793840"/>
    <w:rsid w:val="67897E8A"/>
    <w:rsid w:val="68066BF2"/>
    <w:rsid w:val="6B3953CA"/>
    <w:rsid w:val="6FCA12D5"/>
    <w:rsid w:val="75822DED"/>
    <w:rsid w:val="7D016D33"/>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383</Characters>
  <Lines>0</Lines>
  <Paragraphs>0</Paragraphs>
  <TotalTime>8</TotalTime>
  <ScaleCrop>false</ScaleCrop>
  <LinksUpToDate>false</LinksUpToDate>
  <CharactersWithSpaces>383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2022-08-12T03:47:34Z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C5A7B552F20B46048F3E01943C585575</vt:lpwstr>
  </property>
</Properties>
</file>