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2"/>
          <w:szCs w:val="32"/>
          <w:shd w:val="clear" w:fill="FFFFFF"/>
        </w:rPr>
        <w:t>图解：关于加强退耕还林工程抚育管理的通知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619" w:leftChars="-295" w:right="0" w:firstLine="0" w:firstLineChars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  <w:drawing>
          <wp:inline distT="0" distB="0" distL="114300" distR="114300">
            <wp:extent cx="4200525" cy="9055735"/>
            <wp:effectExtent l="0" t="0" r="9525" b="12065"/>
            <wp:docPr id="7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rcRect t="2150" b="401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055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  <w:shd w:val="clear" w:fill="FFFFFF"/>
        </w:rPr>
      </w:pPr>
    </w:p>
    <w:sectPr>
      <w:pgSz w:w="11906" w:h="16838"/>
      <w:pgMar w:top="8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DM0ZWRmOThlNGZhMmQyYWQ2ZTY5OWIzMjQ3OGQifQ=="/>
  </w:docVars>
  <w:rsids>
    <w:rsidRoot w:val="44365A9C"/>
    <w:rsid w:val="36BE6EA2"/>
    <w:rsid w:val="4436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1190</Words>
  <Characters>1288</Characters>
  <Lines>0</Lines>
  <Paragraphs>0</Paragraphs>
  <TotalTime>1</TotalTime>
  <ScaleCrop>false</ScaleCrop>
  <LinksUpToDate>false</LinksUpToDate>
  <CharactersWithSpaces>1354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2022-09-27T08:26:00Z</dcterms:created>
  <dc:creator>lenovo</dc:creator>
  <cp:lastModifiedBy>lenovo</cp:lastModifiedBy>
  <dcterms:modified xsi:type="dcterms:W3CDTF">2022-09-27T08:39:08Z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C694EE31A0AB4DFDA41191AF9A34FE8A</vt:lpwstr>
  </property>
</Properties>
</file>