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Helvetica" w:hAnsi="Helvetica" w:eastAsia="Helvetica" w:cs="Helvetica"/>
          <w:i w:val="0"/>
          <w:iCs w:val="0"/>
          <w:caps w:val="0"/>
          <w:color w:val="212121"/>
          <w:spacing w:val="0"/>
          <w:u w:val="none"/>
          <w:bdr w:val="none" w:color="auto" w:sz="0" w:space="0"/>
          <w:shd w:val="clear" w:fill="FFFFFF"/>
        </w:rPr>
      </w:pPr>
      <w:r>
        <w:rPr>
          <w:rFonts w:ascii="Helvetica" w:hAnsi="Helvetica" w:eastAsia="Helvetica" w:cs="Helvetica"/>
          <w:i w:val="0"/>
          <w:iCs w:val="0"/>
          <w:caps w:val="0"/>
          <w:color w:val="212121"/>
          <w:spacing w:val="0"/>
          <w:u w:val="none"/>
          <w:bdr w:val="none" w:color="auto" w:sz="0" w:space="0"/>
          <w:shd w:val="clear" w:fill="FFFFFF"/>
        </w:rPr>
        <w:t>[内蒙古自治区﹒通辽市﹒市本级][公开招标][设计]省道503线奈曼至阜新公路三道古街村至互利村（蒙辽界）路面改造工程勘察设计招标NFKCSJ招标公告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Helvetica" w:hAnsi="Helvetica" w:eastAsia="Helvetica" w:cs="Helvetica"/>
          <w:i w:val="0"/>
          <w:iCs w:val="0"/>
          <w:caps w:val="0"/>
          <w:color w:val="212121"/>
          <w:spacing w:val="0"/>
          <w:u w:val="none"/>
          <w:bdr w:val="none" w:color="auto" w:sz="0" w:space="0"/>
          <w:shd w:val="clear" w:fill="FFFFFF"/>
        </w:rPr>
      </w:pPr>
    </w:p>
    <w:p>
      <w:pPr>
        <w:keepNext w:val="0"/>
        <w:keepLines w:val="0"/>
        <w:widowControl/>
        <w:suppressLineNumbers w:val="0"/>
        <w:pBdr>
          <w:top w:val="none" w:color="auto" w:sz="0" w:space="0"/>
          <w:left w:val="none" w:color="auto" w:sz="0" w:space="0"/>
          <w:bottom w:val="none" w:color="F4F4F4" w:sz="0" w:space="0"/>
          <w:right w:val="none" w:color="auto" w:sz="0" w:space="0"/>
        </w:pBdr>
        <w:shd w:val="clear" w:fill="FFFFFF"/>
        <w:spacing w:before="0" w:beforeAutospacing="0" w:after="0" w:afterAutospacing="0" w:line="15" w:lineRule="atLeast"/>
        <w:ind w:left="0" w:right="0" w:firstLine="0"/>
        <w:jc w:val="left"/>
        <w:rPr>
          <w:rFonts w:hint="default" w:ascii="Helvetica" w:hAnsi="Helvetica" w:eastAsia="Helvetica" w:cs="Helvetica"/>
          <w:i w:val="0"/>
          <w:iCs w:val="0"/>
          <w:caps w:val="0"/>
          <w:color w:val="212121"/>
          <w:spacing w:val="0"/>
          <w:sz w:val="18"/>
          <w:szCs w:val="18"/>
          <w:u w:val="none"/>
        </w:rPr>
      </w:pPr>
      <w:r>
        <w:rPr>
          <w:rFonts w:hint="default" w:ascii="Helvetica" w:hAnsi="Helvetica" w:eastAsia="Helvetica" w:cs="Helvetica"/>
          <w:b/>
          <w:bCs/>
          <w:i w:val="0"/>
          <w:iCs w:val="0"/>
          <w:caps w:val="0"/>
          <w:color w:val="333333"/>
          <w:spacing w:val="0"/>
          <w:kern w:val="0"/>
          <w:sz w:val="18"/>
          <w:szCs w:val="18"/>
          <w:u w:val="none"/>
          <w:bdr w:val="none" w:color="auto" w:sz="0" w:space="0"/>
          <w:shd w:val="clear" w:fill="FFFFFF"/>
          <w:lang w:val="en-US" w:eastAsia="zh-CN" w:bidi="ar"/>
        </w:rPr>
        <w:t>招标单位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Source Han Sans CN" w:hAnsi="Source Han Sans CN" w:eastAsia="Source Han Sans CN" w:cs="Source Han Sans CN"/>
          <w:color w:val="666666"/>
          <w:u w:val="none"/>
        </w:rPr>
      </w:pPr>
      <w:r>
        <w:rPr>
          <w:rFonts w:hint="default" w:ascii="Source Han Sans CN" w:hAnsi="Source Han Sans CN" w:eastAsia="Source Han Sans CN" w:cs="Source Han Sans CN"/>
          <w:i w:val="0"/>
          <w:iCs w:val="0"/>
          <w:caps w:val="0"/>
          <w:color w:val="666666"/>
          <w:spacing w:val="0"/>
          <w:sz w:val="18"/>
          <w:szCs w:val="18"/>
          <w:u w:val="none"/>
          <w:bdr w:val="none" w:color="auto" w:sz="0" w:space="0"/>
          <w:shd w:val="clear" w:fill="FFFFFF"/>
        </w:rPr>
        <w:t>省道503线奈曼至阜新公路三道古街村至互利村</w:t>
      </w:r>
      <w:bookmarkStart w:id="0" w:name="_GoBack"/>
      <w:bookmarkEnd w:id="0"/>
    </w:p>
    <w:p>
      <w:pPr>
        <w:keepNext w:val="0"/>
        <w:keepLines w:val="0"/>
        <w:widowControl/>
        <w:suppressLineNumbers w:val="0"/>
        <w:pBdr>
          <w:top w:val="none" w:color="auto" w:sz="0" w:space="0"/>
          <w:left w:val="none" w:color="auto" w:sz="0" w:space="0"/>
          <w:bottom w:val="none" w:color="F4F4F4" w:sz="0" w:space="0"/>
          <w:right w:val="none" w:color="auto" w:sz="0" w:space="0"/>
        </w:pBdr>
        <w:shd w:val="clear" w:fill="FFFFFF"/>
        <w:spacing w:before="0" w:beforeAutospacing="0" w:after="0" w:afterAutospacing="0" w:line="15" w:lineRule="atLeast"/>
        <w:ind w:left="0" w:right="0" w:firstLine="0"/>
        <w:jc w:val="left"/>
        <w:rPr>
          <w:rFonts w:hint="default" w:ascii="Helvetica" w:hAnsi="Helvetica" w:eastAsia="Helvetica" w:cs="Helvetica"/>
          <w:i w:val="0"/>
          <w:iCs w:val="0"/>
          <w:caps w:val="0"/>
          <w:color w:val="212121"/>
          <w:spacing w:val="0"/>
          <w:sz w:val="18"/>
          <w:szCs w:val="18"/>
          <w:u w:val="none"/>
        </w:rPr>
      </w:pPr>
      <w:r>
        <w:rPr>
          <w:rFonts w:hint="default" w:ascii="Helvetica" w:hAnsi="Helvetica" w:eastAsia="Helvetica" w:cs="Helvetica"/>
          <w:b/>
          <w:bCs/>
          <w:i w:val="0"/>
          <w:iCs w:val="0"/>
          <w:caps w:val="0"/>
          <w:color w:val="333333"/>
          <w:spacing w:val="0"/>
          <w:kern w:val="0"/>
          <w:sz w:val="18"/>
          <w:szCs w:val="18"/>
          <w:u w:val="none"/>
          <w:bdr w:val="none" w:color="auto" w:sz="0" w:space="0"/>
          <w:shd w:val="clear" w:fill="FFFFFF"/>
          <w:lang w:val="en-US" w:eastAsia="zh-CN" w:bidi="ar"/>
        </w:rPr>
        <w:t>公告内容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ource Han Sans CN" w:hAnsi="Source Han Sans CN" w:eastAsia="Source Han Sans CN" w:cs="Source Han Sans CN"/>
          <w:i w:val="0"/>
          <w:iCs w:val="0"/>
          <w:caps w:val="0"/>
          <w:color w:val="666666"/>
          <w:spacing w:val="0"/>
          <w:sz w:val="18"/>
          <w:szCs w:val="18"/>
          <w:u w:val="none"/>
        </w:rPr>
      </w:pPr>
      <w:r>
        <w:rPr>
          <w:rFonts w:hint="default" w:ascii="Source Han Sans CN" w:hAnsi="Source Han Sans CN" w:eastAsia="Source Han Sans CN" w:cs="Source Han Sans CN"/>
          <w:i w:val="0"/>
          <w:iCs w:val="0"/>
          <w:caps w:val="0"/>
          <w:color w:val="666666"/>
          <w:spacing w:val="0"/>
          <w:kern w:val="0"/>
          <w:sz w:val="18"/>
          <w:szCs w:val="18"/>
          <w:u w:val="none"/>
          <w:bdr w:val="none" w:color="auto" w:sz="0" w:space="0"/>
          <w:shd w:val="clear" w:fill="FFFFFF"/>
          <w:lang w:val="en-US" w:eastAsia="zh-CN" w:bidi="ar"/>
        </w:rPr>
        <w:t>[内蒙古自治区﹒通辽市﹒市本级][公开招标][设计]省道503线奈曼至阜新公路三道古街村至互利村（蒙辽界）路面改造工程勘察设计招标NFKCSJ招标公告</w:t>
      </w:r>
    </w:p>
    <w:tbl>
      <w:tblPr>
        <w:tblW w:w="8775" w:type="dxa"/>
        <w:tblInd w:w="15" w:type="dxa"/>
        <w:tblBorders>
          <w:top w:val="none" w:color="auto" w:sz="0" w:space="0"/>
          <w:left w:val="none" w:color="auto" w:sz="0" w:space="0"/>
          <w:bottom w:val="single" w:color="CFCFCF" w:sz="6"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775"/>
      </w:tblGrid>
      <w:tr>
        <w:tblPrEx>
          <w:tblBorders>
            <w:top w:val="none" w:color="auto" w:sz="0" w:space="0"/>
            <w:left w:val="none" w:color="auto" w:sz="0" w:space="0"/>
            <w:bottom w:val="single" w:color="CFCFCF" w:sz="6"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nil"/>
              <w:left w:val="nil"/>
              <w:bottom w:val="nil"/>
              <w:right w:val="nil"/>
            </w:tcBorders>
            <w:shd w:val="clear"/>
            <w:vAlign w:val="center"/>
          </w:tcPr>
          <w:p>
            <w:pPr>
              <w:keepNext w:val="0"/>
              <w:keepLines w:val="0"/>
              <w:widowControl/>
              <w:suppressLineNumbers w:val="0"/>
              <w:spacing w:line="420" w:lineRule="atLeast"/>
              <w:jc w:val="center"/>
              <w:textAlignment w:val="center"/>
              <w:rPr>
                <w:sz w:val="21"/>
                <w:szCs w:val="21"/>
              </w:rPr>
            </w:pPr>
            <w:r>
              <w:rPr>
                <w:rFonts w:ascii="宋体" w:hAnsi="宋体" w:eastAsia="宋体" w:cs="宋体"/>
                <w:kern w:val="0"/>
                <w:sz w:val="21"/>
                <w:szCs w:val="21"/>
                <w:bdr w:val="none" w:color="auto" w:sz="0" w:space="0"/>
                <w:lang w:val="en-US" w:eastAsia="zh-CN" w:bidi="ar"/>
              </w:rPr>
              <w:t>一、招标条件</w:t>
            </w:r>
          </w:p>
        </w:tc>
      </w:tr>
      <w:tr>
        <w:tblPrEx>
          <w:tblBorders>
            <w:top w:val="none" w:color="auto" w:sz="0" w:space="0"/>
            <w:left w:val="none" w:color="auto" w:sz="0" w:space="0"/>
            <w:bottom w:val="single" w:color="CFCFCF" w:sz="6"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nil"/>
              <w:left w:val="nil"/>
              <w:bottom w:val="nil"/>
              <w:right w:val="nil"/>
            </w:tcBorders>
            <w:shd w:val="clear"/>
            <w:vAlign w:val="center"/>
          </w:tcPr>
          <w:p>
            <w:pPr>
              <w:keepNext w:val="0"/>
              <w:keepLines w:val="0"/>
              <w:widowControl/>
              <w:suppressLineNumbers w:val="0"/>
              <w:spacing w:line="420" w:lineRule="atLeast"/>
              <w:jc w:val="center"/>
              <w:textAlignment w:val="center"/>
              <w:rPr>
                <w:sz w:val="21"/>
                <w:szCs w:val="21"/>
              </w:rPr>
            </w:pPr>
            <w:r>
              <w:rPr>
                <w:rFonts w:ascii="宋体" w:hAnsi="宋体" w:eastAsia="宋体" w:cs="宋体"/>
                <w:kern w:val="0"/>
                <w:sz w:val="21"/>
                <w:szCs w:val="21"/>
                <w:bdr w:val="none" w:color="auto" w:sz="0" w:space="0"/>
                <w:lang w:val="en-US" w:eastAsia="zh-CN" w:bidi="ar"/>
              </w:rPr>
              <w:t>本招标项目省道503线奈曼至阜新公路三道古街村至互利村（蒙辽界）路面改造工程勘察设计招标已经由通辽市交通运输局以《通辽市交通运输局关于省道503线奈曼至阜新公路三道古街村至互利村（蒙辽界）路面改造工程的通知》通交字﹝2022﹞157号文件批准建设，招标人为省道503线奈曼至阜新公路三道古街村至互利村（蒙辽界）路面改造工程建设项目管理办公室,建设资金来自财政，项目出资比例为自筹0.00元，政府投资1277000.00元。项目已具备招标条件，现对该项目进行公开招标。</w:t>
            </w:r>
          </w:p>
        </w:tc>
      </w:tr>
      <w:tr>
        <w:tblPrEx>
          <w:tblBorders>
            <w:top w:val="none" w:color="auto" w:sz="0" w:space="0"/>
            <w:left w:val="none" w:color="auto" w:sz="0" w:space="0"/>
            <w:bottom w:val="single" w:color="CFCFCF" w:sz="6"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nil"/>
              <w:left w:val="nil"/>
              <w:bottom w:val="nil"/>
              <w:right w:val="nil"/>
            </w:tcBorders>
            <w:shd w:val="clear"/>
            <w:vAlign w:val="center"/>
          </w:tcPr>
          <w:p>
            <w:pPr>
              <w:keepNext w:val="0"/>
              <w:keepLines w:val="0"/>
              <w:widowControl/>
              <w:suppressLineNumbers w:val="0"/>
              <w:spacing w:line="420" w:lineRule="atLeast"/>
              <w:jc w:val="center"/>
              <w:textAlignment w:val="center"/>
              <w:rPr>
                <w:sz w:val="21"/>
                <w:szCs w:val="21"/>
              </w:rPr>
            </w:pPr>
            <w:r>
              <w:rPr>
                <w:rFonts w:ascii="宋体" w:hAnsi="宋体" w:eastAsia="宋体" w:cs="宋体"/>
                <w:kern w:val="0"/>
                <w:sz w:val="21"/>
                <w:szCs w:val="21"/>
                <w:bdr w:val="none" w:color="auto" w:sz="0" w:space="0"/>
                <w:lang w:val="en-US" w:eastAsia="zh-CN" w:bidi="ar"/>
              </w:rPr>
              <w:t>二、项目概况与招标范围</w:t>
            </w:r>
          </w:p>
        </w:tc>
      </w:tr>
      <w:tr>
        <w:tblPrEx>
          <w:tblBorders>
            <w:top w:val="none" w:color="auto" w:sz="0" w:space="0"/>
            <w:left w:val="none" w:color="auto" w:sz="0" w:space="0"/>
            <w:bottom w:val="single" w:color="CFCFCF" w:sz="6"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nil"/>
              <w:left w:val="nil"/>
              <w:bottom w:val="nil"/>
              <w:right w:val="nil"/>
            </w:tcBorders>
            <w:shd w:val="clear"/>
            <w:vAlign w:val="center"/>
          </w:tcPr>
          <w:p>
            <w:pPr>
              <w:keepNext w:val="0"/>
              <w:keepLines w:val="0"/>
              <w:widowControl/>
              <w:suppressLineNumbers w:val="0"/>
              <w:spacing w:line="420" w:lineRule="atLeast"/>
              <w:jc w:val="center"/>
              <w:textAlignment w:val="center"/>
              <w:rPr>
                <w:sz w:val="21"/>
                <w:szCs w:val="21"/>
              </w:rPr>
            </w:pPr>
            <w:r>
              <w:rPr>
                <w:rFonts w:ascii="宋体" w:hAnsi="宋体" w:eastAsia="宋体" w:cs="宋体"/>
                <w:kern w:val="0"/>
                <w:sz w:val="21"/>
                <w:szCs w:val="21"/>
                <w:bdr w:val="none" w:color="auto" w:sz="0" w:space="0"/>
                <w:lang w:val="en-US" w:eastAsia="zh-CN" w:bidi="ar"/>
              </w:rPr>
              <w:t>（一）项目名称：省道503线奈曼至阜新公路三道古街村至互利村（蒙辽界）路面改造工程勘察设计招标</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（二）建设地点：内蒙古自治区通辽市</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（三）招标内容：</w:t>
            </w:r>
          </w:p>
        </w:tc>
      </w:tr>
      <w:tr>
        <w:tblPrEx>
          <w:tblBorders>
            <w:top w:val="none" w:color="auto" w:sz="0" w:space="0"/>
            <w:left w:val="none" w:color="auto" w:sz="0" w:space="0"/>
            <w:bottom w:val="single" w:color="CFCFCF" w:sz="6"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nil"/>
              <w:left w:val="nil"/>
              <w:bottom w:val="nil"/>
              <w:right w:val="nil"/>
            </w:tcBorders>
            <w:shd w:val="clear"/>
            <w:vAlign w:val="center"/>
          </w:tcPr>
          <w:tbl>
            <w:tblPr>
              <w:tblW w:w="8745" w:type="dxa"/>
              <w:jc w:val="center"/>
              <w:tblBorders>
                <w:top w:val="none" w:color="auto" w:sz="0" w:space="0"/>
                <w:left w:val="none" w:color="auto" w:sz="0" w:space="0"/>
                <w:bottom w:val="single" w:color="CFCFCF" w:sz="6"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445"/>
              <w:gridCol w:w="742"/>
              <w:gridCol w:w="650"/>
              <w:gridCol w:w="650"/>
              <w:gridCol w:w="824"/>
              <w:gridCol w:w="1183"/>
              <w:gridCol w:w="1353"/>
              <w:gridCol w:w="898"/>
            </w:tblGrid>
            <w:tr>
              <w:tblPrEx>
                <w:tblBorders>
                  <w:top w:val="none" w:color="auto" w:sz="0" w:space="0"/>
                  <w:left w:val="none" w:color="auto" w:sz="0" w:space="0"/>
                  <w:bottom w:val="single" w:color="CFCFCF" w:sz="6"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right w:val="single" w:color="CFCFCF"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u w:val="none"/>
                    </w:rPr>
                  </w:pPr>
                  <w:r>
                    <w:rPr>
                      <w:rFonts w:ascii="宋体" w:hAnsi="宋体" w:eastAsia="宋体" w:cs="宋体"/>
                      <w:kern w:val="0"/>
                      <w:sz w:val="21"/>
                      <w:szCs w:val="21"/>
                      <w:u w:val="none"/>
                      <w:bdr w:val="none" w:color="auto" w:sz="0" w:space="0"/>
                      <w:lang w:val="en-US" w:eastAsia="zh-CN" w:bidi="ar"/>
                    </w:rPr>
                    <w:t>标段编号</w:t>
                  </w:r>
                </w:p>
              </w:tc>
              <w:tc>
                <w:tcPr>
                  <w:tcW w:w="0" w:type="auto"/>
                  <w:tcBorders>
                    <w:right w:val="single" w:color="CFCFCF"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u w:val="none"/>
                    </w:rPr>
                  </w:pPr>
                  <w:r>
                    <w:rPr>
                      <w:rFonts w:ascii="宋体" w:hAnsi="宋体" w:eastAsia="宋体" w:cs="宋体"/>
                      <w:kern w:val="0"/>
                      <w:sz w:val="21"/>
                      <w:szCs w:val="21"/>
                      <w:u w:val="none"/>
                      <w:bdr w:val="none" w:color="auto" w:sz="0" w:space="0"/>
                      <w:lang w:val="en-US" w:eastAsia="zh-CN" w:bidi="ar"/>
                    </w:rPr>
                    <w:t>标段名称</w:t>
                  </w:r>
                </w:p>
              </w:tc>
              <w:tc>
                <w:tcPr>
                  <w:tcW w:w="0" w:type="auto"/>
                  <w:tcBorders>
                    <w:right w:val="single" w:color="CFCFCF"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u w:val="none"/>
                    </w:rPr>
                  </w:pPr>
                  <w:r>
                    <w:rPr>
                      <w:rFonts w:ascii="宋体" w:hAnsi="宋体" w:eastAsia="宋体" w:cs="宋体"/>
                      <w:kern w:val="0"/>
                      <w:sz w:val="21"/>
                      <w:szCs w:val="21"/>
                      <w:u w:val="none"/>
                      <w:bdr w:val="none" w:color="auto" w:sz="0" w:space="0"/>
                      <w:lang w:val="en-US" w:eastAsia="zh-CN" w:bidi="ar"/>
                    </w:rPr>
                    <w:t>企业资质要求</w:t>
                  </w:r>
                </w:p>
              </w:tc>
              <w:tc>
                <w:tcPr>
                  <w:tcW w:w="0" w:type="auto"/>
                  <w:tcBorders>
                    <w:right w:val="single" w:color="CFCFCF"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u w:val="none"/>
                    </w:rPr>
                  </w:pPr>
                  <w:r>
                    <w:rPr>
                      <w:rFonts w:ascii="宋体" w:hAnsi="宋体" w:eastAsia="宋体" w:cs="宋体"/>
                      <w:kern w:val="0"/>
                      <w:sz w:val="21"/>
                      <w:szCs w:val="21"/>
                      <w:u w:val="none"/>
                      <w:bdr w:val="none" w:color="auto" w:sz="0" w:space="0"/>
                      <w:lang w:val="en-US" w:eastAsia="zh-CN" w:bidi="ar"/>
                    </w:rPr>
                    <w:t>人员资质要求</w:t>
                  </w:r>
                </w:p>
              </w:tc>
              <w:tc>
                <w:tcPr>
                  <w:tcW w:w="0" w:type="auto"/>
                  <w:tcBorders>
                    <w:right w:val="single" w:color="CFCFCF"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u w:val="none"/>
                    </w:rPr>
                  </w:pPr>
                  <w:r>
                    <w:rPr>
                      <w:rFonts w:ascii="宋体" w:hAnsi="宋体" w:eastAsia="宋体" w:cs="宋体"/>
                      <w:kern w:val="0"/>
                      <w:sz w:val="21"/>
                      <w:szCs w:val="21"/>
                      <w:u w:val="none"/>
                      <w:bdr w:val="none" w:color="auto" w:sz="0" w:space="0"/>
                      <w:lang w:val="en-US" w:eastAsia="zh-CN" w:bidi="ar"/>
                    </w:rPr>
                    <w:t>工期（天）</w:t>
                  </w:r>
                </w:p>
              </w:tc>
              <w:tc>
                <w:tcPr>
                  <w:tcW w:w="0" w:type="auto"/>
                  <w:tcBorders>
                    <w:right w:val="single" w:color="CFCFCF"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u w:val="none"/>
                    </w:rPr>
                  </w:pPr>
                  <w:r>
                    <w:rPr>
                      <w:rFonts w:ascii="宋体" w:hAnsi="宋体" w:eastAsia="宋体" w:cs="宋体"/>
                      <w:kern w:val="0"/>
                      <w:sz w:val="21"/>
                      <w:szCs w:val="21"/>
                      <w:u w:val="none"/>
                      <w:bdr w:val="none" w:color="auto" w:sz="0" w:space="0"/>
                      <w:lang w:val="en-US" w:eastAsia="zh-CN" w:bidi="ar"/>
                    </w:rPr>
                    <w:t>合同估算价</w:t>
                  </w:r>
                </w:p>
              </w:tc>
              <w:tc>
                <w:tcPr>
                  <w:tcW w:w="0" w:type="auto"/>
                  <w:tcBorders>
                    <w:right w:val="single" w:color="CFCFCF"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u w:val="none"/>
                    </w:rPr>
                  </w:pPr>
                  <w:r>
                    <w:rPr>
                      <w:rFonts w:ascii="宋体" w:hAnsi="宋体" w:eastAsia="宋体" w:cs="宋体"/>
                      <w:kern w:val="0"/>
                      <w:sz w:val="21"/>
                      <w:szCs w:val="21"/>
                      <w:u w:val="none"/>
                      <w:bdr w:val="none" w:color="auto" w:sz="0" w:space="0"/>
                      <w:lang w:val="en-US" w:eastAsia="zh-CN" w:bidi="ar"/>
                    </w:rPr>
                    <w:t>是否允许联合体</w:t>
                  </w:r>
                </w:p>
              </w:tc>
              <w:tc>
                <w:tcPr>
                  <w:tcW w:w="0" w:type="auto"/>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u w:val="none"/>
                    </w:rPr>
                  </w:pPr>
                  <w:r>
                    <w:rPr>
                      <w:rFonts w:ascii="宋体" w:hAnsi="宋体" w:eastAsia="宋体" w:cs="宋体"/>
                      <w:kern w:val="0"/>
                      <w:sz w:val="21"/>
                      <w:szCs w:val="21"/>
                      <w:u w:val="none"/>
                      <w:bdr w:val="none" w:color="auto" w:sz="0" w:space="0"/>
                      <w:lang w:val="en-US" w:eastAsia="zh-CN" w:bidi="ar"/>
                    </w:rPr>
                    <w:t>投标人资格其它要求</w:t>
                  </w:r>
                </w:p>
              </w:tc>
            </w:tr>
            <w:tr>
              <w:tblPrEx>
                <w:tblBorders>
                  <w:top w:val="none" w:color="auto" w:sz="0" w:space="0"/>
                  <w:left w:val="none" w:color="auto" w:sz="0" w:space="0"/>
                  <w:bottom w:val="single" w:color="CFCFCF" w:sz="6" w:space="0"/>
                  <w:right w:val="none" w:color="auto" w:sz="0" w:space="0"/>
                  <w:insideH w:val="none" w:color="auto" w:sz="0" w:space="0"/>
                  <w:insideV w:val="none" w:color="auto" w:sz="0" w:space="0"/>
                </w:tblBorders>
              </w:tblPrEx>
              <w:trPr>
                <w:jc w:val="center"/>
              </w:trPr>
              <w:tc>
                <w:tcPr>
                  <w:tcW w:w="0" w:type="auto"/>
                  <w:tcBorders>
                    <w:right w:val="single" w:color="CFCFCF"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u w:val="none"/>
                    </w:rPr>
                  </w:pPr>
                  <w:r>
                    <w:rPr>
                      <w:rFonts w:ascii="宋体" w:hAnsi="宋体" w:eastAsia="宋体" w:cs="宋体"/>
                      <w:kern w:val="0"/>
                      <w:sz w:val="21"/>
                      <w:szCs w:val="21"/>
                      <w:u w:val="none"/>
                      <w:bdr w:val="none" w:color="auto" w:sz="0" w:space="0"/>
                      <w:lang w:val="en-US" w:eastAsia="zh-CN" w:bidi="ar"/>
                    </w:rPr>
                    <w:t>H4200004366002083001001</w:t>
                  </w:r>
                </w:p>
              </w:tc>
              <w:tc>
                <w:tcPr>
                  <w:tcW w:w="0" w:type="auto"/>
                  <w:tcBorders>
                    <w:right w:val="single" w:color="CFCFCF"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u w:val="none"/>
                    </w:rPr>
                  </w:pPr>
                  <w:r>
                    <w:rPr>
                      <w:rFonts w:ascii="宋体" w:hAnsi="宋体" w:eastAsia="宋体" w:cs="宋体"/>
                      <w:kern w:val="0"/>
                      <w:sz w:val="21"/>
                      <w:szCs w:val="21"/>
                      <w:u w:val="none"/>
                      <w:bdr w:val="none" w:color="auto" w:sz="0" w:space="0"/>
                      <w:lang w:val="en-US" w:eastAsia="zh-CN" w:bidi="ar"/>
                    </w:rPr>
                    <w:t>NFKCSJ</w:t>
                  </w:r>
                </w:p>
              </w:tc>
              <w:tc>
                <w:tcPr>
                  <w:tcW w:w="0" w:type="auto"/>
                  <w:tcBorders>
                    <w:right w:val="single" w:color="CFCFCF" w:sz="6" w:space="0"/>
                  </w:tcBorders>
                  <w:shd w:val="clear"/>
                  <w:vAlign w:val="center"/>
                </w:tcPr>
                <w:p>
                  <w:pPr>
                    <w:jc w:val="center"/>
                    <w:rPr>
                      <w:rFonts w:hint="eastAsia" w:ascii="宋体"/>
                      <w:sz w:val="21"/>
                      <w:szCs w:val="21"/>
                    </w:rPr>
                  </w:pPr>
                </w:p>
              </w:tc>
              <w:tc>
                <w:tcPr>
                  <w:tcW w:w="0" w:type="auto"/>
                  <w:tcBorders>
                    <w:right w:val="single" w:color="CFCFCF" w:sz="6" w:space="0"/>
                  </w:tcBorders>
                  <w:shd w:val="clear"/>
                  <w:vAlign w:val="center"/>
                </w:tcPr>
                <w:p>
                  <w:pPr>
                    <w:jc w:val="center"/>
                    <w:rPr>
                      <w:rFonts w:hint="eastAsia" w:ascii="宋体"/>
                      <w:sz w:val="21"/>
                      <w:szCs w:val="21"/>
                    </w:rPr>
                  </w:pPr>
                </w:p>
              </w:tc>
              <w:tc>
                <w:tcPr>
                  <w:tcW w:w="0" w:type="auto"/>
                  <w:tcBorders>
                    <w:right w:val="single" w:color="CFCFCF"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u w:val="none"/>
                    </w:rPr>
                  </w:pPr>
                  <w:r>
                    <w:rPr>
                      <w:rFonts w:ascii="宋体" w:hAnsi="宋体" w:eastAsia="宋体" w:cs="宋体"/>
                      <w:kern w:val="0"/>
                      <w:sz w:val="21"/>
                      <w:szCs w:val="21"/>
                      <w:u w:val="none"/>
                      <w:bdr w:val="none" w:color="auto" w:sz="0" w:space="0"/>
                      <w:lang w:val="en-US" w:eastAsia="zh-CN" w:bidi="ar"/>
                    </w:rPr>
                    <w:t>30</w:t>
                  </w:r>
                </w:p>
              </w:tc>
              <w:tc>
                <w:tcPr>
                  <w:tcW w:w="0" w:type="auto"/>
                  <w:tcBorders>
                    <w:right w:val="single" w:color="CFCFCF"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u w:val="none"/>
                    </w:rPr>
                  </w:pPr>
                  <w:r>
                    <w:rPr>
                      <w:rFonts w:ascii="宋体" w:hAnsi="宋体" w:eastAsia="宋体" w:cs="宋体"/>
                      <w:kern w:val="0"/>
                      <w:sz w:val="21"/>
                      <w:szCs w:val="21"/>
                      <w:u w:val="none"/>
                      <w:bdr w:val="none" w:color="auto" w:sz="0" w:space="0"/>
                      <w:lang w:val="en-US" w:eastAsia="zh-CN" w:bidi="ar"/>
                    </w:rPr>
                    <w:t>1277000.00元</w:t>
                  </w:r>
                </w:p>
              </w:tc>
              <w:tc>
                <w:tcPr>
                  <w:tcW w:w="0" w:type="auto"/>
                  <w:tcBorders>
                    <w:right w:val="single" w:color="CFCFCF"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u w:val="none"/>
                    </w:rPr>
                  </w:pPr>
                  <w:r>
                    <w:rPr>
                      <w:rFonts w:ascii="宋体" w:hAnsi="宋体" w:eastAsia="宋体" w:cs="宋体"/>
                      <w:kern w:val="0"/>
                      <w:sz w:val="21"/>
                      <w:szCs w:val="21"/>
                      <w:u w:val="none"/>
                      <w:bdr w:val="none" w:color="auto" w:sz="0" w:space="0"/>
                      <w:lang w:val="en-US" w:eastAsia="zh-CN" w:bidi="ar"/>
                    </w:rPr>
                    <w:t>本次招标不接受联合体投标。</w:t>
                  </w:r>
                </w:p>
              </w:tc>
              <w:tc>
                <w:tcPr>
                  <w:tcW w:w="0" w:type="auto"/>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u w:val="none"/>
                    </w:rPr>
                  </w:pPr>
                  <w:r>
                    <w:rPr>
                      <w:rFonts w:ascii="宋体" w:hAnsi="宋体" w:eastAsia="宋体" w:cs="宋体"/>
                      <w:kern w:val="0"/>
                      <w:sz w:val="21"/>
                      <w:szCs w:val="21"/>
                      <w:u w:val="none"/>
                      <w:bdr w:val="none" w:color="auto" w:sz="0" w:space="0"/>
                      <w:lang w:val="en-US" w:eastAsia="zh-CN" w:bidi="ar"/>
                    </w:rPr>
                    <w:t>无</w:t>
                  </w:r>
                </w:p>
              </w:tc>
            </w:tr>
          </w:tbl>
          <w:p>
            <w:pPr>
              <w:jc w:val="center"/>
              <w:rPr>
                <w:sz w:val="21"/>
                <w:szCs w:val="21"/>
              </w:rPr>
            </w:pPr>
          </w:p>
        </w:tc>
      </w:tr>
      <w:tr>
        <w:tblPrEx>
          <w:tblBorders>
            <w:top w:val="none" w:color="auto" w:sz="0" w:space="0"/>
            <w:left w:val="none" w:color="auto" w:sz="0" w:space="0"/>
            <w:bottom w:val="single" w:color="CFCFCF" w:sz="6"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nil"/>
              <w:left w:val="nil"/>
              <w:bottom w:val="nil"/>
              <w:right w:val="nil"/>
            </w:tcBorders>
            <w:shd w:val="clear"/>
            <w:vAlign w:val="center"/>
          </w:tcPr>
          <w:p>
            <w:pPr>
              <w:keepNext w:val="0"/>
              <w:keepLines w:val="0"/>
              <w:widowControl/>
              <w:suppressLineNumbers w:val="0"/>
              <w:spacing w:line="420" w:lineRule="atLeast"/>
              <w:jc w:val="center"/>
              <w:textAlignment w:val="center"/>
              <w:rPr>
                <w:sz w:val="21"/>
                <w:szCs w:val="21"/>
              </w:rPr>
            </w:pPr>
            <w:r>
              <w:rPr>
                <w:rFonts w:ascii="宋体" w:hAnsi="宋体" w:eastAsia="宋体" w:cs="宋体"/>
                <w:kern w:val="0"/>
                <w:sz w:val="21"/>
                <w:szCs w:val="21"/>
                <w:bdr w:val="none" w:color="auto" w:sz="0" w:space="0"/>
                <w:lang w:val="en-US" w:eastAsia="zh-CN" w:bidi="ar"/>
              </w:rPr>
              <w:t>三、公告发布媒体</w:t>
            </w:r>
          </w:p>
        </w:tc>
      </w:tr>
      <w:tr>
        <w:tblPrEx>
          <w:tblBorders>
            <w:top w:val="none" w:color="auto" w:sz="0" w:space="0"/>
            <w:left w:val="none" w:color="auto" w:sz="0" w:space="0"/>
            <w:bottom w:val="single" w:color="CFCFCF" w:sz="6"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nil"/>
              <w:left w:val="nil"/>
              <w:bottom w:val="nil"/>
              <w:right w:val="nil"/>
            </w:tcBorders>
            <w:shd w:val="clear"/>
            <w:vAlign w:val="center"/>
          </w:tcPr>
          <w:p>
            <w:pPr>
              <w:keepNext w:val="0"/>
              <w:keepLines w:val="0"/>
              <w:widowControl/>
              <w:suppressLineNumbers w:val="0"/>
              <w:spacing w:line="420" w:lineRule="atLeast"/>
              <w:jc w:val="center"/>
              <w:textAlignment w:val="center"/>
              <w:rPr>
                <w:sz w:val="21"/>
                <w:szCs w:val="21"/>
              </w:rPr>
            </w:pPr>
            <w:r>
              <w:rPr>
                <w:rFonts w:ascii="宋体" w:hAnsi="宋体" w:eastAsia="宋体" w:cs="宋体"/>
                <w:kern w:val="0"/>
                <w:sz w:val="21"/>
                <w:szCs w:val="21"/>
                <w:bdr w:val="none" w:color="auto" w:sz="0" w:space="0"/>
                <w:lang w:val="en-US" w:eastAsia="zh-CN" w:bidi="ar"/>
              </w:rPr>
              <w:t>（一）通辽市公共资源交易网 网址：http://ggzy.tongliao.gov.cn</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（二）内蒙古招标投标公共服务平台 网址：http://www.nmgztb.com.cn、中国招标投标公共服务平台 网址：www.cebpubservice.com、内蒙古自治区交通运输厅网站 网址：http://jtyst.nmg.gov.cn/、通辽市交通运输局网 网址：http://jtj.tongliao.gov.cn/。</w:t>
            </w:r>
          </w:p>
        </w:tc>
      </w:tr>
      <w:tr>
        <w:tblPrEx>
          <w:tblBorders>
            <w:top w:val="none" w:color="auto" w:sz="0" w:space="0"/>
            <w:left w:val="none" w:color="auto" w:sz="0" w:space="0"/>
            <w:bottom w:val="single" w:color="CFCFCF" w:sz="6"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nil"/>
              <w:left w:val="nil"/>
              <w:bottom w:val="nil"/>
              <w:right w:val="nil"/>
            </w:tcBorders>
            <w:shd w:val="clear"/>
            <w:vAlign w:val="center"/>
          </w:tcPr>
          <w:p>
            <w:pPr>
              <w:keepNext w:val="0"/>
              <w:keepLines w:val="0"/>
              <w:widowControl/>
              <w:suppressLineNumbers w:val="0"/>
              <w:spacing w:line="420" w:lineRule="atLeast"/>
              <w:jc w:val="center"/>
              <w:textAlignment w:val="center"/>
              <w:rPr>
                <w:sz w:val="21"/>
                <w:szCs w:val="21"/>
              </w:rPr>
            </w:pPr>
            <w:r>
              <w:rPr>
                <w:rFonts w:ascii="宋体" w:hAnsi="宋体" w:eastAsia="宋体" w:cs="宋体"/>
                <w:kern w:val="0"/>
                <w:sz w:val="21"/>
                <w:szCs w:val="21"/>
                <w:bdr w:val="none" w:color="auto" w:sz="0" w:space="0"/>
                <w:lang w:val="en-US" w:eastAsia="zh-CN" w:bidi="ar"/>
              </w:rPr>
              <w:t>四、资格审查</w:t>
            </w:r>
          </w:p>
        </w:tc>
      </w:tr>
      <w:tr>
        <w:tblPrEx>
          <w:tblBorders>
            <w:top w:val="none" w:color="auto" w:sz="0" w:space="0"/>
            <w:left w:val="none" w:color="auto" w:sz="0" w:space="0"/>
            <w:bottom w:val="single" w:color="CFCFCF" w:sz="6"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nil"/>
              <w:left w:val="nil"/>
              <w:bottom w:val="nil"/>
              <w:right w:val="nil"/>
            </w:tcBorders>
            <w:shd w:val="clear"/>
            <w:vAlign w:val="center"/>
          </w:tcPr>
          <w:p>
            <w:pPr>
              <w:keepNext w:val="0"/>
              <w:keepLines w:val="0"/>
              <w:widowControl/>
              <w:suppressLineNumbers w:val="0"/>
              <w:spacing w:line="420" w:lineRule="atLeast"/>
              <w:jc w:val="center"/>
              <w:textAlignment w:val="center"/>
              <w:rPr>
                <w:sz w:val="21"/>
                <w:szCs w:val="21"/>
              </w:rPr>
            </w:pPr>
            <w:r>
              <w:rPr>
                <w:rFonts w:ascii="宋体" w:hAnsi="宋体" w:eastAsia="宋体" w:cs="宋体"/>
                <w:kern w:val="0"/>
                <w:sz w:val="21"/>
                <w:szCs w:val="21"/>
                <w:bdr w:val="none" w:color="auto" w:sz="0" w:space="0"/>
                <w:lang w:val="en-US" w:eastAsia="zh-CN" w:bidi="ar"/>
              </w:rPr>
              <w:t>（一）审查方式：资格后审</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（二）审查时间：2022年10月12日 开标后由评标委员会进行审核。</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（三）审查地点：通辽市公共资源交易中心三楼（内蒙古自治区通辽市胜利路北段，科尔沁体育中心内）</w:t>
            </w:r>
          </w:p>
        </w:tc>
      </w:tr>
      <w:tr>
        <w:tblPrEx>
          <w:tblBorders>
            <w:top w:val="none" w:color="auto" w:sz="0" w:space="0"/>
            <w:left w:val="none" w:color="auto" w:sz="0" w:space="0"/>
            <w:bottom w:val="single" w:color="CFCFCF" w:sz="6"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nil"/>
              <w:left w:val="nil"/>
              <w:bottom w:val="nil"/>
              <w:right w:val="nil"/>
            </w:tcBorders>
            <w:shd w:val="clear"/>
            <w:vAlign w:val="center"/>
          </w:tcPr>
          <w:p>
            <w:pPr>
              <w:keepNext w:val="0"/>
              <w:keepLines w:val="0"/>
              <w:widowControl/>
              <w:suppressLineNumbers w:val="0"/>
              <w:spacing w:line="420" w:lineRule="atLeast"/>
              <w:jc w:val="center"/>
              <w:textAlignment w:val="center"/>
              <w:rPr>
                <w:sz w:val="21"/>
                <w:szCs w:val="21"/>
              </w:rPr>
            </w:pPr>
            <w:r>
              <w:rPr>
                <w:rFonts w:ascii="宋体" w:hAnsi="宋体" w:eastAsia="宋体" w:cs="宋体"/>
                <w:kern w:val="0"/>
                <w:sz w:val="21"/>
                <w:szCs w:val="21"/>
                <w:bdr w:val="none" w:color="auto" w:sz="0" w:space="0"/>
                <w:lang w:val="en-US" w:eastAsia="zh-CN" w:bidi="ar"/>
              </w:rPr>
              <w:t>五、招标文件的获取</w:t>
            </w:r>
          </w:p>
        </w:tc>
      </w:tr>
      <w:tr>
        <w:tblPrEx>
          <w:tblBorders>
            <w:top w:val="none" w:color="auto" w:sz="0" w:space="0"/>
            <w:left w:val="none" w:color="auto" w:sz="0" w:space="0"/>
            <w:bottom w:val="single" w:color="CFCFCF" w:sz="6"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nil"/>
              <w:left w:val="nil"/>
              <w:bottom w:val="nil"/>
              <w:right w:val="nil"/>
            </w:tcBorders>
            <w:shd w:val="clear"/>
            <w:vAlign w:val="center"/>
          </w:tcPr>
          <w:p>
            <w:pPr>
              <w:keepNext w:val="0"/>
              <w:keepLines w:val="0"/>
              <w:widowControl/>
              <w:suppressLineNumbers w:val="0"/>
              <w:spacing w:line="420" w:lineRule="atLeast"/>
              <w:jc w:val="center"/>
              <w:textAlignment w:val="center"/>
              <w:rPr>
                <w:sz w:val="21"/>
                <w:szCs w:val="21"/>
              </w:rPr>
            </w:pPr>
            <w:r>
              <w:rPr>
                <w:rFonts w:ascii="宋体" w:hAnsi="宋体" w:eastAsia="宋体" w:cs="宋体"/>
                <w:kern w:val="0"/>
                <w:sz w:val="21"/>
                <w:szCs w:val="21"/>
                <w:bdr w:val="none" w:color="auto" w:sz="0" w:space="0"/>
                <w:lang w:val="en-US" w:eastAsia="zh-CN" w:bidi="ar"/>
              </w:rPr>
              <w:t>（一）领取时间：2022年09月19日 至 2022年10月11日(北京时间)。</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（二）招标文件获取方式：请到通辽市公共资源电子交易系统http://ggzy.tongliao.gov.cn/TPBidder招标文件领取菜单领取招标文件</w:t>
            </w:r>
          </w:p>
        </w:tc>
      </w:tr>
      <w:tr>
        <w:tblPrEx>
          <w:tblBorders>
            <w:top w:val="none" w:color="auto" w:sz="0" w:space="0"/>
            <w:left w:val="none" w:color="auto" w:sz="0" w:space="0"/>
            <w:bottom w:val="single" w:color="CFCFCF" w:sz="6"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nil"/>
              <w:left w:val="nil"/>
              <w:bottom w:val="nil"/>
              <w:right w:val="nil"/>
            </w:tcBorders>
            <w:shd w:val="clear"/>
            <w:vAlign w:val="center"/>
          </w:tcPr>
          <w:p>
            <w:pPr>
              <w:keepNext w:val="0"/>
              <w:keepLines w:val="0"/>
              <w:widowControl/>
              <w:suppressLineNumbers w:val="0"/>
              <w:spacing w:line="420" w:lineRule="atLeast"/>
              <w:jc w:val="center"/>
              <w:textAlignment w:val="center"/>
              <w:rPr>
                <w:sz w:val="21"/>
                <w:szCs w:val="21"/>
              </w:rPr>
            </w:pPr>
            <w:r>
              <w:rPr>
                <w:rFonts w:ascii="宋体" w:hAnsi="宋体" w:eastAsia="宋体" w:cs="宋体"/>
                <w:kern w:val="0"/>
                <w:sz w:val="21"/>
                <w:szCs w:val="21"/>
                <w:bdr w:val="none" w:color="auto" w:sz="0" w:space="0"/>
                <w:lang w:val="en-US" w:eastAsia="zh-CN" w:bidi="ar"/>
              </w:rPr>
              <w:t>六、其他说明</w:t>
            </w:r>
          </w:p>
        </w:tc>
      </w:tr>
      <w:tr>
        <w:tblPrEx>
          <w:tblBorders>
            <w:top w:val="none" w:color="auto" w:sz="0" w:space="0"/>
            <w:left w:val="none" w:color="auto" w:sz="0" w:space="0"/>
            <w:bottom w:val="single" w:color="CFCFCF" w:sz="6"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nil"/>
              <w:left w:val="nil"/>
              <w:bottom w:val="single" w:color="auto" w:sz="4" w:space="0"/>
              <w:right w:val="nil"/>
            </w:tcBorders>
            <w:shd w:val="clear"/>
            <w:vAlign w:val="center"/>
          </w:tcPr>
          <w:p>
            <w:pPr>
              <w:keepNext w:val="0"/>
              <w:keepLines w:val="0"/>
              <w:widowControl/>
              <w:suppressLineNumbers w:val="0"/>
              <w:spacing w:line="420" w:lineRule="atLeast"/>
              <w:jc w:val="center"/>
              <w:textAlignment w:val="center"/>
              <w:rPr>
                <w:sz w:val="21"/>
                <w:szCs w:val="21"/>
              </w:rPr>
            </w:pPr>
            <w:r>
              <w:rPr>
                <w:rFonts w:ascii="宋体" w:hAnsi="宋体" w:eastAsia="宋体" w:cs="宋体"/>
                <w:kern w:val="0"/>
                <w:sz w:val="21"/>
                <w:szCs w:val="21"/>
                <w:bdr w:val="none" w:color="auto" w:sz="0" w:space="0"/>
                <w:lang w:val="en-US" w:eastAsia="zh-CN" w:bidi="ar"/>
              </w:rPr>
              <w:t>（一）项目概况：本项目路线总体呈西北向东南走向，路线起点位于奈曼旗</w:t>
            </w:r>
            <w:r>
              <w:rPr>
                <w:rFonts w:ascii="宋体" w:hAnsi="宋体" w:eastAsia="宋体" w:cs="宋体"/>
                <w:color w:val="F74E3D"/>
                <w:kern w:val="0"/>
                <w:sz w:val="21"/>
                <w:szCs w:val="21"/>
                <w:bdr w:val="none" w:color="auto" w:sz="0" w:space="0"/>
                <w:lang w:val="en-US" w:eastAsia="zh-CN" w:bidi="ar"/>
              </w:rPr>
              <w:t>黄花塔拉</w:t>
            </w:r>
            <w:r>
              <w:rPr>
                <w:rFonts w:ascii="宋体" w:hAnsi="宋体" w:eastAsia="宋体" w:cs="宋体"/>
                <w:kern w:val="0"/>
                <w:sz w:val="21"/>
                <w:szCs w:val="21"/>
                <w:bdr w:val="none" w:color="auto" w:sz="0" w:space="0"/>
                <w:lang w:val="en-US" w:eastAsia="zh-CN" w:bidi="ar"/>
              </w:rPr>
              <w:t>苏木三道古街村与G505线相交处，途经</w:t>
            </w:r>
            <w:r>
              <w:rPr>
                <w:rFonts w:ascii="宋体" w:hAnsi="宋体" w:eastAsia="宋体" w:cs="宋体"/>
                <w:color w:val="FF0000"/>
                <w:kern w:val="0"/>
                <w:sz w:val="21"/>
                <w:szCs w:val="21"/>
                <w:bdr w:val="none" w:color="auto" w:sz="0" w:space="0"/>
                <w:lang w:val="en-US" w:eastAsia="zh-CN" w:bidi="ar"/>
              </w:rPr>
              <w:t>黄花塔拉</w:t>
            </w:r>
            <w:r>
              <w:rPr>
                <w:rFonts w:ascii="宋体" w:hAnsi="宋体" w:eastAsia="宋体" w:cs="宋体"/>
                <w:kern w:val="0"/>
                <w:sz w:val="21"/>
                <w:szCs w:val="21"/>
                <w:bdr w:val="none" w:color="auto" w:sz="0" w:space="0"/>
                <w:lang w:val="en-US" w:eastAsia="zh-CN" w:bidi="ar"/>
              </w:rPr>
              <w:t>苏木、沙日浩来镇、下地村、古庙子村、青龙山镇、四一村，路线终点位于青龙山镇互利村南与辽宁交界处，路线长度约56公里，原路技术等级为二级公路，设计速度60公里/小时，路基宽为12.0米，路面宽为9.0米，路面为沥青混凝土路面，路面结构为4厘米沥青混凝土面层+18厘米水泥稳定碎石基层+18厘米水泥稳定碎石底基层+20厘米天然砂砾垫层。（二）招标范围全线范围内路基、路面、桥涵、排水防护、交通安全设施、平交路口等勘察设计，内容包括施工图勘察设计、施工招标配合服务（包括招标图纸、参考资料、标段预算编制等）、建设过程中其它设计服务和施工现场配合服务等。（三）投标人资格要求1、本次招标要求投标人在人员、设备等方面具有相应的勘察设计能力，并同时具备勘察资质和设计资质：勘察资质：具有以下两种勘察资质中的任意一种情形：（1）具有工程勘察综合甲级资质；（2）具有工程测量专业甲级资质。设计资质：具有以下三种设计资质中的任意一种情形：（1）具有工程设计综合甲级资质；（2）工程设计行业（公路行业）乙级及以上资质；（3）工程设计专业（公路专业）乙级及以上资质。业绩要求：近5年（2017年9月1日至投标截止时间，以初步设计批复或施工图设计批复时间为准）至少完成过1项二级及以上公路土建工程勘察设计工作。投标人资格审查条件详见附录。投标人应进入交通运输部“全国公路建设市场信用信息管理系统（http：//glxy.mot.gov.cn）”中的公路工程设计资质企业名录，且投标人名称和资质与该名录中的相应企业名称和资质完全一致。2、本次招标不接受联合体投标。3、与招标人存在利害关系可能影响招标公正性的单位，不得参加投标。单位负责人为同一人或存在控股、管理关系的不同单位，不得参加同一标段投标，否则，相关投标均无效。4、在“信用中国”网站（http://www.creditchina.gov.cn/）中被列入失信被执行人名单的投标人，不得参加投标。5、在“国家企业信用信息公示系统”（http://www.gsxt.gov.cn/）中被列入严重违法失信企业名单的投标人，不得参加投标。（四）递交投标文件的截止时间为2022年10月12日上午9时00分（北京时间），开标地点：投标人应在投标截止时间前，登录不见面开标大厅参加开标会议，招标人、监督机构及招标代理在通辽市公共资源交易中心三楼（内蒙古自治区通辽市胜利路北段，科尔沁体育中心内）开标室组织开标。（五）投标人应在递交投标文件截止时间前，将投标文件第一个信封（商务及技术文件）加密电子版投标文件（扩展名为TLTF）及投标文件第二个信封（报价文件）加密电子版投标文件（扩展名为TLTF）上传至通辽市公共资源电子交易平台投标系统。（六）逾期上传加密电子版投标文件，招标人将予以拒收。（七）投标人应在投标截止时间前1个小时内，登录通辽市公共资源交易中心（http://ggzy.tongliao.gov.cn）“不见面开标大厅系统”内签到；如未签到，导致无法参与开标及解密责任自负。投标人在不见面开标系统中“投标人解密”流程开始后的1个小时内使用制作该电子投标文件的数字证书对电子投标文件进行远程解密。逾期未解密或因投标人原因造成电子投标文件解密不成功的，视为投标人未递交电子投标文件。投标人在使用不见面开标大厅系统前，须确保使用的电脑及网络环境正常，须认真阅读通辽市公共资源交易中心“办事指南”中的《通辽市不见面大厅系统投标人操作手册》。（八）投标人在送交投标文件前，投标人需提交的投标保证金金额为人民币2万元。（九）没有入库的企业办理入库手续后方可进行投标：没有入库的企业需登录通辽市公共资源交易中心网站进行诚信库注册，在诚信库注册后，按要求录入并提交基本信息的，系统将自动通过，无须携带资料到现场进行比对，用户务必保证在诚信库中录入的信息合法合规、真实有效，所产生的一切法律后果均由用户自行承担。</w:t>
            </w:r>
          </w:p>
        </w:tc>
      </w:tr>
      <w:tr>
        <w:tblPrEx>
          <w:tblBorders>
            <w:top w:val="none" w:color="auto" w:sz="0" w:space="0"/>
            <w:left w:val="none" w:color="auto" w:sz="0" w:space="0"/>
            <w:bottom w:val="single" w:color="CFCFCF" w:sz="6"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line="420" w:lineRule="atLeast"/>
              <w:jc w:val="center"/>
              <w:textAlignment w:val="center"/>
              <w:rPr>
                <w:sz w:val="21"/>
                <w:szCs w:val="21"/>
              </w:rPr>
            </w:pPr>
            <w:r>
              <w:rPr>
                <w:rFonts w:ascii="宋体" w:hAnsi="宋体" w:eastAsia="宋体" w:cs="宋体"/>
                <w:kern w:val="0"/>
                <w:sz w:val="21"/>
                <w:szCs w:val="21"/>
                <w:bdr w:val="none" w:color="auto" w:sz="0" w:space="0"/>
                <w:lang w:val="en-US" w:eastAsia="zh-CN" w:bidi="ar"/>
              </w:rPr>
              <w:t>七、联系方式</w:t>
            </w:r>
          </w:p>
        </w:tc>
      </w:tr>
      <w:tr>
        <w:tblPrEx>
          <w:tblBorders>
            <w:top w:val="none" w:color="auto" w:sz="0" w:space="0"/>
            <w:left w:val="none" w:color="auto" w:sz="0" w:space="0"/>
            <w:bottom w:val="single" w:color="CFCFCF" w:sz="6"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vAlign w:val="center"/>
          </w:tcPr>
          <w:tbl>
            <w:tblPr>
              <w:tblW w:w="8745" w:type="dxa"/>
              <w:jc w:val="center"/>
              <w:tblBorders>
                <w:top w:val="none" w:color="auto" w:sz="0" w:space="0"/>
                <w:left w:val="none" w:color="auto" w:sz="0" w:space="0"/>
                <w:bottom w:val="single" w:color="CFCFCF" w:sz="6"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95"/>
              <w:gridCol w:w="4144"/>
              <w:gridCol w:w="803"/>
              <w:gridCol w:w="2903"/>
            </w:tblGrid>
            <w:tr>
              <w:tblPrEx>
                <w:tblBorders>
                  <w:top w:val="none" w:color="auto" w:sz="0" w:space="0"/>
                  <w:left w:val="none" w:color="auto" w:sz="0" w:space="0"/>
                  <w:bottom w:val="single" w:color="CFCFCF" w:sz="6"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right w:val="single" w:color="CFCFCF"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u w:val="none"/>
                    </w:rPr>
                  </w:pPr>
                  <w:r>
                    <w:rPr>
                      <w:rFonts w:ascii="宋体" w:hAnsi="宋体" w:eastAsia="宋体" w:cs="宋体"/>
                      <w:kern w:val="0"/>
                      <w:sz w:val="21"/>
                      <w:szCs w:val="21"/>
                      <w:u w:val="none"/>
                      <w:bdr w:val="none" w:color="auto" w:sz="0" w:space="0"/>
                      <w:lang w:val="en-US" w:eastAsia="zh-CN" w:bidi="ar"/>
                    </w:rPr>
                    <w:t>招标人:</w:t>
                  </w:r>
                </w:p>
              </w:tc>
              <w:tc>
                <w:tcPr>
                  <w:tcW w:w="0" w:type="auto"/>
                  <w:tcBorders>
                    <w:right w:val="single" w:color="CFCFCF"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u w:val="none"/>
                    </w:rPr>
                  </w:pPr>
                  <w:r>
                    <w:rPr>
                      <w:rFonts w:ascii="宋体" w:hAnsi="宋体" w:eastAsia="宋体" w:cs="宋体"/>
                      <w:kern w:val="0"/>
                      <w:sz w:val="21"/>
                      <w:szCs w:val="21"/>
                      <w:u w:val="none"/>
                      <w:bdr w:val="none" w:color="auto" w:sz="0" w:space="0"/>
                      <w:lang w:val="en-US" w:eastAsia="zh-CN" w:bidi="ar"/>
                    </w:rPr>
                    <w:t>省道503线奈曼至阜新公路三道古街村至互利村（蒙辽界）路面改造工程建设项目管理办公室</w:t>
                  </w:r>
                </w:p>
              </w:tc>
              <w:tc>
                <w:tcPr>
                  <w:tcW w:w="0" w:type="auto"/>
                  <w:tcBorders>
                    <w:right w:val="single" w:color="CFCFCF"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u w:val="none"/>
                    </w:rPr>
                  </w:pPr>
                  <w:r>
                    <w:rPr>
                      <w:rFonts w:ascii="宋体" w:hAnsi="宋体" w:eastAsia="宋体" w:cs="宋体"/>
                      <w:kern w:val="0"/>
                      <w:sz w:val="21"/>
                      <w:szCs w:val="21"/>
                      <w:u w:val="none"/>
                      <w:bdr w:val="none" w:color="auto" w:sz="0" w:space="0"/>
                      <w:lang w:val="en-US" w:eastAsia="zh-CN" w:bidi="ar"/>
                    </w:rPr>
                    <w:t>招标代理机构:</w:t>
                  </w:r>
                </w:p>
              </w:tc>
              <w:tc>
                <w:tcPr>
                  <w:tcW w:w="0" w:type="auto"/>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u w:val="none"/>
                    </w:rPr>
                  </w:pPr>
                  <w:r>
                    <w:rPr>
                      <w:rFonts w:ascii="宋体" w:hAnsi="宋体" w:eastAsia="宋体" w:cs="宋体"/>
                      <w:kern w:val="0"/>
                      <w:sz w:val="21"/>
                      <w:szCs w:val="21"/>
                      <w:u w:val="none"/>
                      <w:bdr w:val="none" w:color="auto" w:sz="0" w:space="0"/>
                      <w:lang w:val="en-US" w:eastAsia="zh-CN" w:bidi="ar"/>
                    </w:rPr>
                    <w:t>内蒙古海维建设工程项目管理有限公司</w:t>
                  </w:r>
                </w:p>
              </w:tc>
            </w:tr>
            <w:tr>
              <w:tblPrEx>
                <w:tblBorders>
                  <w:top w:val="none" w:color="auto" w:sz="0" w:space="0"/>
                  <w:left w:val="none" w:color="auto" w:sz="0" w:space="0"/>
                  <w:bottom w:val="single" w:color="CFCFCF" w:sz="6"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right w:val="single" w:color="CFCFCF"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u w:val="none"/>
                    </w:rPr>
                  </w:pPr>
                  <w:r>
                    <w:rPr>
                      <w:rFonts w:ascii="宋体" w:hAnsi="宋体" w:eastAsia="宋体" w:cs="宋体"/>
                      <w:kern w:val="0"/>
                      <w:sz w:val="21"/>
                      <w:szCs w:val="21"/>
                      <w:u w:val="none"/>
                      <w:bdr w:val="none" w:color="auto" w:sz="0" w:space="0"/>
                      <w:lang w:val="en-US" w:eastAsia="zh-CN" w:bidi="ar"/>
                    </w:rPr>
                    <w:t>招标人地址:</w:t>
                  </w:r>
                </w:p>
              </w:tc>
              <w:tc>
                <w:tcPr>
                  <w:tcW w:w="0" w:type="auto"/>
                  <w:tcBorders>
                    <w:right w:val="single" w:color="CFCFCF"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u w:val="none"/>
                    </w:rPr>
                  </w:pPr>
                  <w:r>
                    <w:rPr>
                      <w:rFonts w:ascii="宋体" w:hAnsi="宋体" w:eastAsia="宋体" w:cs="宋体"/>
                      <w:kern w:val="0"/>
                      <w:sz w:val="21"/>
                      <w:szCs w:val="21"/>
                      <w:u w:val="none"/>
                      <w:bdr w:val="none" w:color="auto" w:sz="0" w:space="0"/>
                      <w:lang w:val="en-US" w:eastAsia="zh-CN" w:bidi="ar"/>
                    </w:rPr>
                    <w:t>通辽市科尔沁区西拉木伦大街东426号</w:t>
                  </w:r>
                </w:p>
              </w:tc>
              <w:tc>
                <w:tcPr>
                  <w:tcW w:w="0" w:type="auto"/>
                  <w:tcBorders>
                    <w:right w:val="single" w:color="CFCFCF"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u w:val="none"/>
                    </w:rPr>
                  </w:pPr>
                  <w:r>
                    <w:rPr>
                      <w:rFonts w:ascii="宋体" w:hAnsi="宋体" w:eastAsia="宋体" w:cs="宋体"/>
                      <w:kern w:val="0"/>
                      <w:sz w:val="21"/>
                      <w:szCs w:val="21"/>
                      <w:u w:val="none"/>
                      <w:bdr w:val="none" w:color="auto" w:sz="0" w:space="0"/>
                      <w:lang w:val="en-US" w:eastAsia="zh-CN" w:bidi="ar"/>
                    </w:rPr>
                    <w:t>代理地址:</w:t>
                  </w:r>
                </w:p>
              </w:tc>
              <w:tc>
                <w:tcPr>
                  <w:tcW w:w="0" w:type="auto"/>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u w:val="none"/>
                    </w:rPr>
                  </w:pPr>
                  <w:r>
                    <w:rPr>
                      <w:rFonts w:ascii="宋体" w:hAnsi="宋体" w:eastAsia="宋体" w:cs="宋体"/>
                      <w:kern w:val="0"/>
                      <w:sz w:val="21"/>
                      <w:szCs w:val="21"/>
                      <w:u w:val="none"/>
                      <w:bdr w:val="none" w:color="auto" w:sz="0" w:space="0"/>
                      <w:lang w:val="en-US" w:eastAsia="zh-CN" w:bidi="ar"/>
                    </w:rPr>
                    <w:t>内蒙古自治区呼和浩特市新城区海拉尔大街8号</w:t>
                  </w:r>
                </w:p>
              </w:tc>
            </w:tr>
            <w:tr>
              <w:tblPrEx>
                <w:tblBorders>
                  <w:top w:val="none" w:color="auto" w:sz="0" w:space="0"/>
                  <w:left w:val="none" w:color="auto" w:sz="0" w:space="0"/>
                  <w:bottom w:val="single" w:color="CFCFCF" w:sz="6"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right w:val="single" w:color="CFCFCF"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u w:val="none"/>
                    </w:rPr>
                  </w:pPr>
                  <w:r>
                    <w:rPr>
                      <w:rFonts w:ascii="宋体" w:hAnsi="宋体" w:eastAsia="宋体" w:cs="宋体"/>
                      <w:kern w:val="0"/>
                      <w:sz w:val="21"/>
                      <w:szCs w:val="21"/>
                      <w:u w:val="none"/>
                      <w:bdr w:val="none" w:color="auto" w:sz="0" w:space="0"/>
                      <w:lang w:val="en-US" w:eastAsia="zh-CN" w:bidi="ar"/>
                    </w:rPr>
                    <w:t>招标人邮编:</w:t>
                  </w:r>
                </w:p>
              </w:tc>
              <w:tc>
                <w:tcPr>
                  <w:tcW w:w="0" w:type="auto"/>
                  <w:tcBorders>
                    <w:right w:val="single" w:color="CFCFCF"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u w:val="none"/>
                    </w:rPr>
                  </w:pPr>
                  <w:r>
                    <w:rPr>
                      <w:rFonts w:ascii="宋体" w:hAnsi="宋体" w:eastAsia="宋体" w:cs="宋体"/>
                      <w:kern w:val="0"/>
                      <w:sz w:val="21"/>
                      <w:szCs w:val="21"/>
                      <w:u w:val="none"/>
                      <w:bdr w:val="none" w:color="auto" w:sz="0" w:space="0"/>
                      <w:lang w:val="en-US" w:eastAsia="zh-CN" w:bidi="ar"/>
                    </w:rPr>
                    <w:t>028000</w:t>
                  </w:r>
                </w:p>
              </w:tc>
              <w:tc>
                <w:tcPr>
                  <w:tcW w:w="0" w:type="auto"/>
                  <w:tcBorders>
                    <w:right w:val="single" w:color="CFCFCF"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u w:val="none"/>
                    </w:rPr>
                  </w:pPr>
                  <w:r>
                    <w:rPr>
                      <w:rFonts w:ascii="宋体" w:hAnsi="宋体" w:eastAsia="宋体" w:cs="宋体"/>
                      <w:kern w:val="0"/>
                      <w:sz w:val="21"/>
                      <w:szCs w:val="21"/>
                      <w:u w:val="none"/>
                      <w:bdr w:val="none" w:color="auto" w:sz="0" w:space="0"/>
                      <w:lang w:val="en-US" w:eastAsia="zh-CN" w:bidi="ar"/>
                    </w:rPr>
                    <w:t>代理邮编:</w:t>
                  </w:r>
                </w:p>
              </w:tc>
              <w:tc>
                <w:tcPr>
                  <w:tcW w:w="0" w:type="auto"/>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u w:val="none"/>
                    </w:rPr>
                  </w:pPr>
                  <w:r>
                    <w:rPr>
                      <w:rFonts w:ascii="宋体" w:hAnsi="宋体" w:eastAsia="宋体" w:cs="宋体"/>
                      <w:kern w:val="0"/>
                      <w:sz w:val="21"/>
                      <w:szCs w:val="21"/>
                      <w:u w:val="none"/>
                      <w:bdr w:val="none" w:color="auto" w:sz="0" w:space="0"/>
                      <w:lang w:val="en-US" w:eastAsia="zh-CN" w:bidi="ar"/>
                    </w:rPr>
                    <w:t>010051</w:t>
                  </w:r>
                </w:p>
              </w:tc>
            </w:tr>
            <w:tr>
              <w:tblPrEx>
                <w:tblBorders>
                  <w:top w:val="none" w:color="auto" w:sz="0" w:space="0"/>
                  <w:left w:val="none" w:color="auto" w:sz="0" w:space="0"/>
                  <w:bottom w:val="single" w:color="CFCFCF" w:sz="6"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right w:val="single" w:color="CFCFCF"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u w:val="none"/>
                    </w:rPr>
                  </w:pPr>
                  <w:r>
                    <w:rPr>
                      <w:rFonts w:ascii="宋体" w:hAnsi="宋体" w:eastAsia="宋体" w:cs="宋体"/>
                      <w:kern w:val="0"/>
                      <w:sz w:val="21"/>
                      <w:szCs w:val="21"/>
                      <w:u w:val="none"/>
                      <w:bdr w:val="none" w:color="auto" w:sz="0" w:space="0"/>
                      <w:lang w:val="en-US" w:eastAsia="zh-CN" w:bidi="ar"/>
                    </w:rPr>
                    <w:t>招标人联系人:</w:t>
                  </w:r>
                </w:p>
              </w:tc>
              <w:tc>
                <w:tcPr>
                  <w:tcW w:w="0" w:type="auto"/>
                  <w:tcBorders>
                    <w:right w:val="single" w:color="CFCFCF"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u w:val="none"/>
                    </w:rPr>
                  </w:pPr>
                  <w:r>
                    <w:rPr>
                      <w:rFonts w:ascii="宋体" w:hAnsi="宋体" w:eastAsia="宋体" w:cs="宋体"/>
                      <w:kern w:val="0"/>
                      <w:sz w:val="21"/>
                      <w:szCs w:val="21"/>
                      <w:u w:val="none"/>
                      <w:bdr w:val="none" w:color="auto" w:sz="0" w:space="0"/>
                      <w:lang w:val="en-US" w:eastAsia="zh-CN" w:bidi="ar"/>
                    </w:rPr>
                    <w:t>陈先生</w:t>
                  </w:r>
                </w:p>
              </w:tc>
              <w:tc>
                <w:tcPr>
                  <w:tcW w:w="0" w:type="auto"/>
                  <w:tcBorders>
                    <w:right w:val="single" w:color="CFCFCF"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u w:val="none"/>
                    </w:rPr>
                  </w:pPr>
                  <w:r>
                    <w:rPr>
                      <w:rFonts w:ascii="宋体" w:hAnsi="宋体" w:eastAsia="宋体" w:cs="宋体"/>
                      <w:kern w:val="0"/>
                      <w:sz w:val="21"/>
                      <w:szCs w:val="21"/>
                      <w:u w:val="none"/>
                      <w:bdr w:val="none" w:color="auto" w:sz="0" w:space="0"/>
                      <w:lang w:val="en-US" w:eastAsia="zh-CN" w:bidi="ar"/>
                    </w:rPr>
                    <w:t>代理联系人:</w:t>
                  </w:r>
                </w:p>
              </w:tc>
              <w:tc>
                <w:tcPr>
                  <w:tcW w:w="0" w:type="auto"/>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u w:val="none"/>
                    </w:rPr>
                  </w:pPr>
                  <w:r>
                    <w:rPr>
                      <w:rFonts w:ascii="宋体" w:hAnsi="宋体" w:eastAsia="宋体" w:cs="宋体"/>
                      <w:kern w:val="0"/>
                      <w:sz w:val="21"/>
                      <w:szCs w:val="21"/>
                      <w:u w:val="none"/>
                      <w:bdr w:val="none" w:color="auto" w:sz="0" w:space="0"/>
                      <w:lang w:val="en-US" w:eastAsia="zh-CN" w:bidi="ar"/>
                    </w:rPr>
                    <w:t>刘先生</w:t>
                  </w:r>
                </w:p>
              </w:tc>
            </w:tr>
            <w:tr>
              <w:tblPrEx>
                <w:tblBorders>
                  <w:top w:val="none" w:color="auto" w:sz="0" w:space="0"/>
                  <w:left w:val="none" w:color="auto" w:sz="0" w:space="0"/>
                  <w:bottom w:val="single" w:color="CFCFCF" w:sz="6"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right w:val="single" w:color="CFCFCF"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u w:val="none"/>
                    </w:rPr>
                  </w:pPr>
                  <w:r>
                    <w:rPr>
                      <w:rFonts w:ascii="宋体" w:hAnsi="宋体" w:eastAsia="宋体" w:cs="宋体"/>
                      <w:kern w:val="0"/>
                      <w:sz w:val="21"/>
                      <w:szCs w:val="21"/>
                      <w:u w:val="none"/>
                      <w:bdr w:val="none" w:color="auto" w:sz="0" w:space="0"/>
                      <w:lang w:val="en-US" w:eastAsia="zh-CN" w:bidi="ar"/>
                    </w:rPr>
                    <w:t>招标人电子邮箱:</w:t>
                  </w:r>
                </w:p>
              </w:tc>
              <w:tc>
                <w:tcPr>
                  <w:tcW w:w="0" w:type="auto"/>
                  <w:tcBorders>
                    <w:right w:val="single" w:color="CFCFCF" w:sz="6" w:space="0"/>
                  </w:tcBorders>
                  <w:shd w:val="clear"/>
                  <w:vAlign w:val="center"/>
                </w:tcPr>
                <w:p>
                  <w:pPr>
                    <w:jc w:val="center"/>
                    <w:rPr>
                      <w:rFonts w:hint="eastAsia" w:ascii="宋体"/>
                      <w:sz w:val="21"/>
                      <w:szCs w:val="21"/>
                    </w:rPr>
                  </w:pPr>
                </w:p>
              </w:tc>
              <w:tc>
                <w:tcPr>
                  <w:tcW w:w="0" w:type="auto"/>
                  <w:tcBorders>
                    <w:right w:val="single" w:color="CFCFCF"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u w:val="none"/>
                    </w:rPr>
                  </w:pPr>
                  <w:r>
                    <w:rPr>
                      <w:rFonts w:ascii="宋体" w:hAnsi="宋体" w:eastAsia="宋体" w:cs="宋体"/>
                      <w:kern w:val="0"/>
                      <w:sz w:val="21"/>
                      <w:szCs w:val="21"/>
                      <w:u w:val="none"/>
                      <w:bdr w:val="none" w:color="auto" w:sz="0" w:space="0"/>
                      <w:lang w:val="en-US" w:eastAsia="zh-CN" w:bidi="ar"/>
                    </w:rPr>
                    <w:t>代理邮箱:</w:t>
                  </w:r>
                </w:p>
              </w:tc>
              <w:tc>
                <w:tcPr>
                  <w:tcW w:w="0" w:type="auto"/>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u w:val="none"/>
                    </w:rPr>
                  </w:pPr>
                  <w:r>
                    <w:rPr>
                      <w:rFonts w:ascii="宋体" w:hAnsi="宋体" w:eastAsia="宋体" w:cs="宋体"/>
                      <w:kern w:val="0"/>
                      <w:sz w:val="21"/>
                      <w:szCs w:val="21"/>
                      <w:u w:val="none"/>
                      <w:bdr w:val="none" w:color="auto" w:sz="0" w:space="0"/>
                      <w:lang w:val="en-US" w:eastAsia="zh-CN" w:bidi="ar"/>
                    </w:rPr>
                    <w:t>495401710@qq.com</w:t>
                  </w:r>
                </w:p>
              </w:tc>
            </w:tr>
            <w:tr>
              <w:tblPrEx>
                <w:tblBorders>
                  <w:top w:val="none" w:color="auto" w:sz="0" w:space="0"/>
                  <w:left w:val="none" w:color="auto" w:sz="0" w:space="0"/>
                  <w:bottom w:val="single" w:color="CFCFCF" w:sz="6"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right w:val="single" w:color="CFCFCF"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u w:val="none"/>
                    </w:rPr>
                  </w:pPr>
                  <w:r>
                    <w:rPr>
                      <w:rFonts w:ascii="宋体" w:hAnsi="宋体" w:eastAsia="宋体" w:cs="宋体"/>
                      <w:kern w:val="0"/>
                      <w:sz w:val="21"/>
                      <w:szCs w:val="21"/>
                      <w:u w:val="none"/>
                      <w:bdr w:val="none" w:color="auto" w:sz="0" w:space="0"/>
                      <w:lang w:val="en-US" w:eastAsia="zh-CN" w:bidi="ar"/>
                    </w:rPr>
                    <w:t>招标人联系电话:</w:t>
                  </w:r>
                </w:p>
              </w:tc>
              <w:tc>
                <w:tcPr>
                  <w:tcW w:w="0" w:type="auto"/>
                  <w:tcBorders>
                    <w:right w:val="single" w:color="CFCFCF"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u w:val="none"/>
                    </w:rPr>
                  </w:pPr>
                  <w:r>
                    <w:rPr>
                      <w:rFonts w:ascii="宋体" w:hAnsi="宋体" w:eastAsia="宋体" w:cs="宋体"/>
                      <w:kern w:val="0"/>
                      <w:sz w:val="21"/>
                      <w:szCs w:val="21"/>
                      <w:u w:val="none"/>
                      <w:bdr w:val="none" w:color="auto" w:sz="0" w:space="0"/>
                      <w:lang w:val="en-US" w:eastAsia="zh-CN" w:bidi="ar"/>
                    </w:rPr>
                    <w:t>立即拨打</w:t>
                  </w:r>
                </w:p>
              </w:tc>
              <w:tc>
                <w:tcPr>
                  <w:tcW w:w="0" w:type="auto"/>
                  <w:tcBorders>
                    <w:right w:val="single" w:color="CFCFCF"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u w:val="none"/>
                    </w:rPr>
                  </w:pPr>
                  <w:r>
                    <w:rPr>
                      <w:rFonts w:ascii="宋体" w:hAnsi="宋体" w:eastAsia="宋体" w:cs="宋体"/>
                      <w:kern w:val="0"/>
                      <w:sz w:val="21"/>
                      <w:szCs w:val="21"/>
                      <w:u w:val="none"/>
                      <w:bdr w:val="none" w:color="auto" w:sz="0" w:space="0"/>
                      <w:lang w:val="en-US" w:eastAsia="zh-CN" w:bidi="ar"/>
                    </w:rPr>
                    <w:t>代理联系电话:</w:t>
                  </w:r>
                </w:p>
              </w:tc>
              <w:tc>
                <w:tcPr>
                  <w:tcW w:w="0" w:type="auto"/>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u w:val="none"/>
                    </w:rPr>
                  </w:pPr>
                  <w:r>
                    <w:rPr>
                      <w:rFonts w:ascii="宋体" w:hAnsi="宋体" w:eastAsia="宋体" w:cs="宋体"/>
                      <w:kern w:val="0"/>
                      <w:sz w:val="21"/>
                      <w:szCs w:val="21"/>
                      <w:u w:val="none"/>
                      <w:bdr w:val="none" w:color="auto" w:sz="0" w:space="0"/>
                      <w:lang w:val="en-US" w:eastAsia="zh-CN" w:bidi="ar"/>
                    </w:rPr>
                    <w:t>立即拨打</w:t>
                  </w:r>
                </w:p>
              </w:tc>
            </w:tr>
            <w:tr>
              <w:tblPrEx>
                <w:tblBorders>
                  <w:top w:val="none" w:color="auto" w:sz="0" w:space="0"/>
                  <w:left w:val="none" w:color="auto" w:sz="0" w:space="0"/>
                  <w:bottom w:val="single" w:color="CFCFCF" w:sz="6"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tcBorders>
                    <w:right w:val="single" w:color="CFCFCF"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u w:val="none"/>
                    </w:rPr>
                  </w:pPr>
                  <w:r>
                    <w:rPr>
                      <w:rFonts w:ascii="宋体" w:hAnsi="宋体" w:eastAsia="宋体" w:cs="宋体"/>
                      <w:kern w:val="0"/>
                      <w:sz w:val="21"/>
                      <w:szCs w:val="21"/>
                      <w:u w:val="none"/>
                      <w:bdr w:val="none" w:color="auto" w:sz="0" w:space="0"/>
                      <w:lang w:val="en-US" w:eastAsia="zh-CN" w:bidi="ar"/>
                    </w:rPr>
                    <w:t>招标人传真:</w:t>
                  </w:r>
                </w:p>
              </w:tc>
              <w:tc>
                <w:tcPr>
                  <w:tcW w:w="0" w:type="auto"/>
                  <w:tcBorders>
                    <w:right w:val="single" w:color="CFCFCF" w:sz="6" w:space="0"/>
                  </w:tcBorders>
                  <w:shd w:val="clear"/>
                  <w:vAlign w:val="center"/>
                </w:tcPr>
                <w:p>
                  <w:pPr>
                    <w:jc w:val="center"/>
                    <w:rPr>
                      <w:rFonts w:hint="eastAsia" w:ascii="宋体"/>
                      <w:sz w:val="21"/>
                      <w:szCs w:val="21"/>
                    </w:rPr>
                  </w:pPr>
                </w:p>
              </w:tc>
              <w:tc>
                <w:tcPr>
                  <w:tcW w:w="0" w:type="auto"/>
                  <w:tcBorders>
                    <w:right w:val="single" w:color="CFCFCF"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u w:val="none"/>
                    </w:rPr>
                  </w:pPr>
                  <w:r>
                    <w:rPr>
                      <w:rFonts w:ascii="宋体" w:hAnsi="宋体" w:eastAsia="宋体" w:cs="宋体"/>
                      <w:kern w:val="0"/>
                      <w:sz w:val="21"/>
                      <w:szCs w:val="21"/>
                      <w:u w:val="none"/>
                      <w:bdr w:val="none" w:color="auto" w:sz="0" w:space="0"/>
                      <w:lang w:val="en-US" w:eastAsia="zh-CN" w:bidi="ar"/>
                    </w:rPr>
                    <w:t>代理传真:</w:t>
                  </w:r>
                </w:p>
              </w:tc>
              <w:tc>
                <w:tcPr>
                  <w:tcW w:w="0" w:type="auto"/>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u w:val="none"/>
                    </w:rPr>
                  </w:pPr>
                  <w:r>
                    <w:rPr>
                      <w:rFonts w:ascii="宋体" w:hAnsi="宋体" w:eastAsia="宋体" w:cs="宋体"/>
                      <w:kern w:val="0"/>
                      <w:sz w:val="21"/>
                      <w:szCs w:val="21"/>
                      <w:u w:val="none"/>
                      <w:bdr w:val="none" w:color="auto" w:sz="0" w:space="0"/>
                      <w:lang w:val="en-US" w:eastAsia="zh-CN" w:bidi="ar"/>
                    </w:rPr>
                    <w:t>立即拨打</w:t>
                  </w:r>
                </w:p>
              </w:tc>
            </w:tr>
          </w:tbl>
          <w:p>
            <w:pPr>
              <w:jc w:val="center"/>
              <w:rPr>
                <w:sz w:val="21"/>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Source Han Sans C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hYzM5MjVhNDcwYzc0NDA0ZjZjNmMxMDljOWNiMGQifQ=="/>
  </w:docVars>
  <w:rsids>
    <w:rsidRoot w:val="5D51416B"/>
    <w:rsid w:val="661C7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317</Words>
  <Characters>330</Characters>
  <Lines>0</Lines>
  <Paragraphs>0</Paragraphs>
  <TotalTime>29</TotalTime>
  <ScaleCrop>false</ScaleCrop>
  <LinksUpToDate>false</LinksUpToDate>
  <CharactersWithSpaces>334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2022-09-23T02:45:00Z</dcterms:created>
  <dc:creator>NTKO</dc:creator>
  <cp:lastModifiedBy>NTKO</cp:lastModifiedBy>
  <dcterms:modified xsi:type="dcterms:W3CDTF">2022-09-26T01:34:29Z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2C5FB5FD16CF483D87CBF56B49314EBB</vt:lpwstr>
  </property>
</Properties>
</file>