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奈曼旗文化和旅游局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奈曼旗人民政府关于表彰第四届“诺恩吉雅”政府文化奖获奖单位和个人的决定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》（奈政发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[2022]33号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）政策解读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8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背景依据</w:t>
      </w:r>
      <w:r>
        <w:rPr>
          <w:rFonts w:hint="eastAsia"/>
          <w:lang w:eastAsia="zh-CN"/>
        </w:rPr>
        <w:t>：</w:t>
      </w:r>
      <w:r>
        <w:rPr>
          <w:rFonts w:hint="eastAsia" w:ascii="Times New Roman" w:hAnsi="Times New Roman" w:eastAsia="仿宋_GB2312"/>
          <w:sz w:val="32"/>
          <w:szCs w:val="32"/>
          <w:u w:val="none"/>
          <w:lang w:val="en-US" w:eastAsia="zh-CN"/>
        </w:rPr>
        <w:t>根据</w:t>
      </w:r>
      <w:r>
        <w:rPr>
          <w:rFonts w:hint="eastAsia" w:ascii="Times New Roman" w:hAnsi="Times New Roman" w:eastAsia="仿宋_GB2312"/>
          <w:sz w:val="32"/>
          <w:szCs w:val="32"/>
          <w:u w:val="none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  <w:u w:val="none"/>
        </w:rPr>
        <w:t>中华人民共和国公共文化服务保障法</w:t>
      </w:r>
      <w:r>
        <w:rPr>
          <w:rFonts w:hint="eastAsia" w:ascii="Times New Roman" w:hAnsi="Times New Roman" w:eastAsia="仿宋_GB2312"/>
          <w:sz w:val="32"/>
          <w:szCs w:val="32"/>
          <w:u w:val="none"/>
          <w:lang w:eastAsia="zh-CN"/>
        </w:rPr>
        <w:t>》</w:t>
      </w:r>
      <w:r>
        <w:rPr>
          <w:rFonts w:hint="default" w:ascii="Times New Roman" w:hAnsi="Times New Roman" w:eastAsia="仿宋_GB2312"/>
          <w:sz w:val="32"/>
          <w:szCs w:val="32"/>
          <w:u w:val="none"/>
        </w:rPr>
        <w:t>第十三条 国家鼓励和支持公民、法人和其他组织参与公共文化服务。对在公共文化服务中作出突出贡献的公民、法人和其他组织，依法给予表彰和奖励。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根据奈曼旗人民政府文件《奈曼旗人民政府关于表彰首届“诺恩吉雅”文化奖获奖单位和个人的决定》（奈政发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[2011]5号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），“为进一步推动文化工作又快又好发展，广泛调动文艺工作者和热衷文化事业、文化产业的有识之士及单位的积极性，经研究决定，设立“诺恩吉雅”文化奖。“诺恩吉雅”文化奖为政府奖，每三年进行一次评选表彰，奖励在文艺创作、文化传承、文物保护、文化服务等领域取得突出成绩及贡献的单位和个人。首届“诺恩吉雅”文化奖（2008年1月日—2010年12月31日）评选工作，通过单位推荐、个人申报、评审组评审、领导小组审核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通过旗政府常务会议讨论通过后，以旗人民政府文件下发。</w:t>
      </w:r>
    </w:p>
    <w:p>
      <w:pPr>
        <w:spacing w:line="560" w:lineRule="exact"/>
        <w:ind w:firstLine="640" w:firstLineChars="200"/>
        <w:jc w:val="left"/>
        <w:rPr>
          <w:rFonts w:hint="eastAsia" w:eastAsia="黑体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目标任务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通过表彰单位和个人激发全旗文艺工作者创作积极性，以先进为榜样，不断在文化事业上取得新成就，促进我旗文艺工作大繁荣大发展。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主要内容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评选类别分为文学艺术优秀作品奖、文学艺术创作贡献奖、文学艺术新人奖、文化特殊贡献奖及文化工作先进单位五个奖项。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涉及范围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第四届“诺恩吉雅”政府文化奖评选2018年1月1日至2020年12月31日期间的文化文艺作品及各类先进个人和单位，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通过单位推荐、个人申报、评审组评审、领导小组审核，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及旗政府常务会议研究，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评选出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并予以表彰。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yYTcxMWRiMDNhMzQ5OGFjNjI3NTI2YTI2Y2VkYWYifQ=="/>
  </w:docVars>
  <w:rsids>
    <w:rsidRoot w:val="5DBC5A3D"/>
    <w:rsid w:val="45336CAD"/>
    <w:rsid w:val="5DBC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488</Words>
  <Characters>509</Characters>
  <Lines>0</Lines>
  <Paragraphs>0</Paragraphs>
  <TotalTime>2</TotalTime>
  <ScaleCrop>false</ScaleCrop>
  <LinksUpToDate>false</LinksUpToDate>
  <CharactersWithSpaces>510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2022-09-02T08:12:00Z</dcterms:created>
  <dc:creator>玉米粒子</dc:creator>
  <cp:lastModifiedBy>玉米粒子</cp:lastModifiedBy>
  <dcterms:modified xsi:type="dcterms:W3CDTF">2022-09-02T08:40:55Z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AB4C98A3DB51416386641431ADD75158</vt:lpwstr>
  </property>
</Properties>
</file>