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firstLine="440" w:firstLineChars="100"/>
        <w:rPr>
          <w:rFonts w:ascii="方正小标宋简体" w:hAnsi="方正小标宋简体" w:eastAsia="方正小标宋简体" w:cs="方正小标宋简体"/>
          <w:b w:val="0"/>
          <w:bCs/>
        </w:rPr>
      </w:pPr>
    </w:p>
    <w:p>
      <w:pPr>
        <w:pStyle w:val="2"/>
        <w:spacing w:line="500" w:lineRule="exact"/>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大沁他拉镇</w:t>
      </w:r>
      <w:r>
        <w:rPr>
          <w:rFonts w:hint="eastAsia" w:ascii="方正小标宋简体" w:hAnsi="方正小标宋简体" w:eastAsia="方正小标宋简体" w:cs="方正小标宋简体"/>
          <w:b w:val="0"/>
          <w:bCs/>
          <w:sz w:val="36"/>
          <w:szCs w:val="36"/>
          <w:lang w:eastAsia="zh-CN"/>
        </w:rPr>
        <w:t>孟和嘎查</w:t>
      </w:r>
      <w:r>
        <w:rPr>
          <w:rFonts w:hint="eastAsia" w:ascii="方正小标宋简体" w:hAnsi="方正小标宋简体" w:eastAsia="方正小标宋简体" w:cs="方正小标宋简体"/>
          <w:b w:val="0"/>
          <w:bCs/>
          <w:sz w:val="36"/>
          <w:szCs w:val="36"/>
        </w:rPr>
        <w:t>党支部定补干部分工明细</w:t>
      </w:r>
    </w:p>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经两委会研究决定，对</w:t>
      </w:r>
      <w:r>
        <w:rPr>
          <w:rFonts w:hint="eastAsia" w:ascii="仿宋_GB2312" w:hAnsi="仿宋_GB2312" w:eastAsia="仿宋_GB2312" w:cs="仿宋_GB2312"/>
          <w:sz w:val="32"/>
          <w:szCs w:val="32"/>
          <w:lang w:eastAsia="zh-CN"/>
        </w:rPr>
        <w:t>孟和嘎查</w:t>
      </w:r>
      <w:r>
        <w:rPr>
          <w:rFonts w:hint="eastAsia" w:ascii="仿宋_GB2312" w:hAnsi="仿宋_GB2312" w:eastAsia="仿宋_GB2312" w:cs="仿宋_GB2312"/>
          <w:sz w:val="32"/>
          <w:szCs w:val="32"/>
        </w:rPr>
        <w:t>定补干部分工做了详细划分，具体分工明细如下：</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包海燕</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党支部书记、村主任，负责党支部、村两委会全面工作。</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陈活宝</w:t>
      </w:r>
      <w:r>
        <w:rPr>
          <w:rFonts w:hint="eastAsia" w:ascii="仿宋_GB2312" w:hAnsi="仿宋_GB2312" w:eastAsia="仿宋_GB2312" w:cs="仿宋_GB2312"/>
          <w:sz w:val="32"/>
          <w:szCs w:val="32"/>
        </w:rPr>
        <w:t xml:space="preserve">  村委副主任、村委委员。协助书记工作。分管村级金融、村屯治理、村屯建设、村级信访维稳、监督执纪、村务、财务监督工作、动物防疫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乡村振兴信息员、村级重点项目建设、负责本村环境卫生、安全防火、村级网格化管理工作。</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白晓英</w:t>
      </w:r>
      <w:r>
        <w:rPr>
          <w:rFonts w:hint="eastAsia" w:ascii="仿宋_GB2312" w:hAnsi="仿宋_GB2312" w:eastAsia="仿宋_GB2312" w:cs="仿宋_GB2312"/>
          <w:sz w:val="32"/>
          <w:szCs w:val="32"/>
        </w:rPr>
        <w:t xml:space="preserve"> 妇联主席、计生主任、儿童主任、</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委委员。协助书记工作、计生工作、、村级妇联、老年体协、疫情防控三务公开工作、民族宗教、社会保障协理员、农村合作医疗及医疗保障的收缴工作负责上级精神宣传工作及党员思想工作，。</w:t>
      </w:r>
    </w:p>
    <w:p>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宝斯日古冷</w:t>
      </w:r>
      <w:r>
        <w:rPr>
          <w:rFonts w:hint="eastAsia" w:ascii="仿宋_GB2312" w:hAnsi="仿宋_GB2312" w:eastAsia="仿宋_GB2312" w:cs="仿宋_GB2312"/>
          <w:sz w:val="32"/>
          <w:szCs w:val="32"/>
        </w:rPr>
        <w:t xml:space="preserve">  报账员、</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委委员。协助书记、村主任工作、负责财务、民政、党建文秘员、宣传员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团支部、组织培训、电子商务、便民服务、退役军人服务、档案管理、主抓宣传、意识形态、新文明实践活动、精神文明、志愿服务队管理工作集体经济、危房改造、统计工作、农牧林水相关</w:t>
      </w:r>
      <w:bookmarkStart w:id="0" w:name="_GoBack"/>
      <w:bookmarkEnd w:id="0"/>
      <w:r>
        <w:rPr>
          <w:rFonts w:hint="eastAsia" w:ascii="仿宋_GB2312" w:hAnsi="仿宋_GB2312" w:eastAsia="仿宋_GB2312" w:cs="仿宋_GB2312"/>
          <w:sz w:val="32"/>
          <w:szCs w:val="32"/>
        </w:rPr>
        <w:t>业务工作，联系镇社会事务办公室、镇综合保障和社会事务推广中心。</w:t>
      </w:r>
    </w:p>
    <w:p>
      <w:pPr>
        <w:spacing w:line="500" w:lineRule="exact"/>
        <w:jc w:val="both"/>
        <w:rPr>
          <w:rFonts w:hint="eastAsia" w:ascii="仿宋_GB2312" w:hAnsi="仿宋_GB2312" w:eastAsia="仿宋_GB2312" w:cs="仿宋_GB2312"/>
          <w:sz w:val="32"/>
          <w:szCs w:val="32"/>
        </w:rPr>
      </w:pPr>
    </w:p>
    <w:p>
      <w:pPr>
        <w:spacing w:line="500" w:lineRule="exact"/>
        <w:ind w:firstLine="2560" w:firstLineChars="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中共大沁他拉镇</w:t>
      </w:r>
      <w:r>
        <w:rPr>
          <w:rFonts w:hint="eastAsia" w:ascii="仿宋_GB2312" w:hAnsi="仿宋_GB2312" w:eastAsia="仿宋_GB2312" w:cs="仿宋_GB2312"/>
          <w:sz w:val="32"/>
          <w:szCs w:val="32"/>
          <w:lang w:eastAsia="zh-CN"/>
        </w:rPr>
        <w:t>孟和嘎查</w:t>
      </w:r>
      <w:r>
        <w:rPr>
          <w:rFonts w:hint="eastAsia" w:ascii="仿宋_GB2312" w:hAnsi="仿宋_GB2312" w:eastAsia="仿宋_GB2312" w:cs="仿宋_GB2312"/>
          <w:sz w:val="32"/>
          <w:szCs w:val="32"/>
        </w:rPr>
        <w:t>支部委员会</w:t>
      </w:r>
    </w:p>
    <w:p>
      <w:pPr>
        <w:spacing w:line="50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2022年7月4日</w:t>
      </w:r>
    </w:p>
    <w:p>
      <w:pP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GZhZTk3NjU4OWM4NGExZDkzY2VkN2NlYjJhNWEifQ=="/>
  </w:docVars>
  <w:rsids>
    <w:rsidRoot w:val="5BF26B56"/>
    <w:rsid w:val="003B2C6B"/>
    <w:rsid w:val="008C5BBF"/>
    <w:rsid w:val="00D4411F"/>
    <w:rsid w:val="03D35490"/>
    <w:rsid w:val="10137B53"/>
    <w:rsid w:val="18222D11"/>
    <w:rsid w:val="19251911"/>
    <w:rsid w:val="1CC05CFF"/>
    <w:rsid w:val="1F751E45"/>
    <w:rsid w:val="1FEB4061"/>
    <w:rsid w:val="24903C7B"/>
    <w:rsid w:val="2FE9001D"/>
    <w:rsid w:val="338C428C"/>
    <w:rsid w:val="34BA476A"/>
    <w:rsid w:val="3ACC5A94"/>
    <w:rsid w:val="3DAA497A"/>
    <w:rsid w:val="46644E00"/>
    <w:rsid w:val="4CA74986"/>
    <w:rsid w:val="524010DE"/>
    <w:rsid w:val="59165354"/>
    <w:rsid w:val="5BF26B56"/>
    <w:rsid w:val="65293AE4"/>
    <w:rsid w:val="685E1C3C"/>
    <w:rsid w:val="68F77CA3"/>
    <w:rsid w:val="78295996"/>
    <w:rsid w:val="7DA03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475</Words>
  <Characters>478</Characters>
  <Lines>3</Lines>
  <Paragraphs>1</Paragraphs>
  <TotalTime>1</TotalTime>
  <ScaleCrop>false</ScaleCrop>
  <LinksUpToDate>false</LinksUpToDate>
  <CharactersWithSpaces>485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2021-05-20T11:38:00Z</dcterms:created>
  <dc:creator>坚定不移</dc:creator>
  <cp:lastModifiedBy>Administrator</cp:lastModifiedBy>
  <cp:lastPrinted>2022-07-05T10:53:21Z</cp:lastPrinted>
  <dcterms:modified xsi:type="dcterms:W3CDTF">2022-07-05T10:53:45Z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EE5E3FF2072046A7ABF00B0AC3BE3EB2</vt:lpwstr>
  </property>
</Properties>
</file>