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/>
        <w:spacing w:before="312" w:beforeAutospacing="1" w:after="312" w:afterAutospacing="1" w:line="450" w:lineRule="atLeast"/>
        <w:ind w:firstLine="1807" w:firstLineChars="500"/>
        <w:jc w:val="both"/>
        <w:textAlignment w:val="baseline"/>
        <w:rPr>
          <w:rStyle w:val="7"/>
          <w:rFonts w:hint="default" w:ascii="黑体" w:hAnsi="黑体" w:eastAsia="黑体"/>
          <w:b/>
          <w:bCs/>
          <w:i w:val="0"/>
          <w:caps w:val="0"/>
          <w:color w:val="111111"/>
          <w:spacing w:val="0"/>
          <w:w w:val="100"/>
          <w:kern w:val="44"/>
          <w:sz w:val="36"/>
          <w:szCs w:val="36"/>
          <w:lang w:val="en-US" w:eastAsia="zh-CN" w:bidi="ar-SA"/>
        </w:rPr>
      </w:pPr>
      <w:r>
        <w:rPr>
          <w:rStyle w:val="7"/>
          <w:rFonts w:hint="eastAsia"/>
          <w:b/>
          <w:bCs/>
          <w:i w:val="0"/>
          <w:caps w:val="0"/>
          <w:color w:val="111111"/>
          <w:spacing w:val="0"/>
          <w:w w:val="100"/>
          <w:kern w:val="44"/>
          <w:sz w:val="36"/>
          <w:szCs w:val="36"/>
          <w:lang w:val="en-US" w:eastAsia="zh-CN" w:bidi="ar-SA"/>
        </w:rPr>
        <w:t>斯布格图村</w:t>
      </w:r>
      <w:r>
        <w:rPr>
          <w:rStyle w:val="7"/>
          <w:rFonts w:ascii="宋体" w:hAnsi="宋体"/>
          <w:b/>
          <w:bCs/>
          <w:i w:val="0"/>
          <w:caps w:val="0"/>
          <w:color w:val="111111"/>
          <w:spacing w:val="0"/>
          <w:w w:val="100"/>
          <w:kern w:val="44"/>
          <w:sz w:val="36"/>
          <w:szCs w:val="36"/>
          <w:lang w:val="en-US" w:eastAsia="zh-CN" w:bidi="ar-SA"/>
        </w:rPr>
        <w:t>计划生育村规民约</w:t>
      </w:r>
      <w:r>
        <w:rPr>
          <w:rStyle w:val="7"/>
          <w:rFonts w:hint="eastAsia"/>
          <w:b/>
          <w:bCs/>
          <w:i w:val="0"/>
          <w:caps w:val="0"/>
          <w:color w:val="111111"/>
          <w:spacing w:val="0"/>
          <w:w w:val="100"/>
          <w:kern w:val="44"/>
          <w:sz w:val="36"/>
          <w:szCs w:val="36"/>
          <w:lang w:val="en-US" w:eastAsia="zh-CN" w:bidi="ar-SA"/>
        </w:rPr>
        <w:t xml:space="preserve">  </w:t>
      </w:r>
    </w:p>
    <w:p>
      <w:pPr>
        <w:pStyle w:val="6"/>
        <w:widowControl/>
        <w:snapToGrid/>
        <w:spacing w:before="312" w:beforeAutospacing="1" w:after="312" w:afterAutospacing="1" w:line="450" w:lineRule="atLeast"/>
        <w:ind w:firstLine="656" w:firstLineChars="200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44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44"/>
          <w:sz w:val="32"/>
          <w:szCs w:val="32"/>
          <w:lang w:val="en-US" w:eastAsia="zh-CN" w:bidi="ar-SA"/>
        </w:rPr>
        <w:t>为进一步推进健康中国建设，贯彻落实现行计划生育政策，构建生育文明的村屯环境和人文环境，根据《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"/>
          <w:w w:val="100"/>
          <w:kern w:val="36"/>
          <w:sz w:val="32"/>
          <w:szCs w:val="32"/>
          <w:lang w:val="en-US" w:eastAsia="zh-CN" w:bidi="ar-SA"/>
        </w:rPr>
        <w:t>中共中央国务院关于优化生育政策促进人口长期均衡发展的决定》和新修订的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44"/>
          <w:sz w:val="32"/>
          <w:szCs w:val="32"/>
          <w:lang w:val="en-US" w:eastAsia="zh-CN" w:bidi="ar-SA"/>
        </w:rPr>
        <w:t>《内蒙古自治区人口与计划生育条例》等有关法律、法规，经村“两委”会研究，村民代表会议讨论通过，特制订本《计划生育村规民约》：</w:t>
      </w:r>
    </w:p>
    <w:p>
      <w:pPr>
        <w:pStyle w:val="6"/>
        <w:widowControl/>
        <w:snapToGrid/>
        <w:spacing w:before="312" w:beforeAutospacing="1" w:after="312" w:afterAutospacing="1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一、本村实行计划生育村民自治，通过民主选举、民主决策、民主管理、民主监督，达到村民自我教育、自我管理、自我监督、自我服务的目的。</w:t>
      </w:r>
    </w:p>
    <w:p>
      <w:pPr>
        <w:pStyle w:val="6"/>
        <w:widowControl/>
        <w:snapToGrid/>
        <w:spacing w:before="312" w:beforeAutospacing="1" w:after="312" w:afterAutospacing="1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252525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二、村民委员会把人口与计划生育工作纳入本村管理和服体系，依法做好计划生育工作。</w:t>
      </w:r>
    </w:p>
    <w:p>
      <w:pPr>
        <w:pStyle w:val="6"/>
        <w:widowControl/>
        <w:shd w:val="clear" w:color="auto" w:fill="FFFFFF"/>
        <w:snapToGrid/>
        <w:spacing w:before="312" w:beforeAutospacing="1" w:after="312" w:afterAutospacing="1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252525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三、村民有生育的权利，同时应当依法履行计划生育的义</w:t>
      </w:r>
    </w:p>
    <w:p>
      <w:pPr>
        <w:pStyle w:val="10"/>
        <w:widowControl/>
        <w:snapToGrid/>
        <w:spacing w:before="312" w:beforeAutospacing="1" w:after="312" w:afterAutospacing="1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252525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务。夫妻双方在实行计划生育中负有共同的责任。提倡适龄婚育、优生优育。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0"/>
          <w:sz w:val="32"/>
          <w:szCs w:val="32"/>
          <w:lang w:val="en-US" w:eastAsia="zh-CN" w:bidi="ar-SA"/>
        </w:rPr>
        <w:t>全面落实三孩生育政策，引导鼓励村民按政策生育。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四、充分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发挥计生协会带头、宣传、服务、监督、交流以及桥梁纽带作用，动员和组织辖区群众积极参与建设新型婚育文化、优生优育、健康家庭促进、村民自治等活动。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五、主动对接卫健部门开展生殖健康咨询、优生优育指导等活动，引导夫妻自主选择安全、有效、适宜的避孕节育措施，预防和减少非意愿妊娠。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bCs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六、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倡导家庭家教家风建设，通过开展“文明家庭”、“最美家庭”、“健康家庭”等家庭文明创建活动，引导村内家庭铸牢相亲相爱的家庭关系，培育向上向善的家庭美德，以家庭和谐促进整村和谐。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七、推动移风易俗，倡导文明婚育新风，自觉抵制“高价”“天价”彩礼、杜绝低俗“婚闹”、拒绝铺张浪费，凡因婚嫁大操大办导致生活困难的，将通报全村，由村委会建议相关部门取消其低保、贫困救助等相关惠民政策。</w:t>
      </w:r>
    </w:p>
    <w:p>
      <w:pPr>
        <w:pStyle w:val="10"/>
        <w:widowControl/>
        <w:snapToGrid/>
        <w:spacing w:before="312" w:beforeAutospacing="1" w:after="312" w:afterAutospacing="1" w:line="500" w:lineRule="exact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八、组织协会会员，动员村民积极参与健康家庭建设，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10"/>
          <w:position w:val="6"/>
          <w:sz w:val="32"/>
          <w:szCs w:val="32"/>
          <w:lang w:val="en-US" w:eastAsia="zh-CN" w:bidi="ar-SA"/>
        </w:rPr>
        <w:t>引导每个家庭积极行动起来，牢固树立“我的健康我做主，家人健康我有责”理念，增强健康意识，引导村民主动学习健康知识和技能，共享共建健康的人文环境，对每次妇幼保健站免费两癌筛查的事情加以重视，动员限制年龄范围内的妇女去体检，做到要检查，早预防，早发现，早治疗！</w:t>
      </w:r>
    </w:p>
    <w:p>
      <w:pPr>
        <w:pStyle w:val="10"/>
        <w:widowControl/>
        <w:snapToGrid/>
        <w:spacing w:before="312" w:beforeAutospacing="1" w:after="312" w:afterAutospacing="1" w:line="520" w:lineRule="exact"/>
        <w:ind w:firstLine="164" w:firstLineChars="50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0"/>
          <w:sz w:val="32"/>
          <w:szCs w:val="32"/>
          <w:lang w:val="en-US" w:eastAsia="zh-CN" w:bidi="ar-SA"/>
        </w:rPr>
        <w:t>九、对计划生育家庭享受政策家庭，要做到仔细审，多核对确保符合政策家庭无漏报，让符合政策的家庭惠民政策准确落实。</w:t>
      </w:r>
    </w:p>
    <w:p>
      <w:pPr>
        <w:pStyle w:val="10"/>
        <w:widowControl/>
        <w:snapToGrid/>
        <w:spacing w:before="312" w:beforeAutospacing="1" w:after="312" w:afterAutospacing="1" w:line="520" w:lineRule="exact"/>
        <w:ind w:firstLine="164" w:firstLineChars="50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0"/>
          <w:sz w:val="32"/>
          <w:szCs w:val="32"/>
          <w:lang w:val="en-US" w:eastAsia="zh-CN" w:bidi="ar-SA"/>
        </w:rPr>
        <w:t>十、村委会每年召开一次计划生育村民自治议事会，由村主任通报本村计划生育村民自治情况和《计划生育村规民约》实施情况，及时解决实施过程中暴露出的问题。</w:t>
      </w:r>
    </w:p>
    <w:p>
      <w:pPr>
        <w:pStyle w:val="10"/>
        <w:widowControl/>
        <w:snapToGrid/>
        <w:spacing w:before="312" w:beforeAutospacing="1" w:after="312" w:afterAutospacing="1" w:line="520" w:lineRule="exact"/>
        <w:ind w:firstLine="164" w:firstLineChars="50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0"/>
          <w:sz w:val="32"/>
          <w:szCs w:val="32"/>
          <w:lang w:val="en-US" w:eastAsia="zh-CN" w:bidi="ar-SA"/>
        </w:rPr>
        <w:t>十一、《计划生育村规民约》由村民代表大会负责解释。</w:t>
      </w:r>
    </w:p>
    <w:p>
      <w:pPr>
        <w:pStyle w:val="10"/>
        <w:widowControl/>
        <w:snapToGrid/>
        <w:spacing w:before="312" w:beforeAutospacing="1" w:after="312" w:afterAutospacing="1" w:line="520" w:lineRule="exact"/>
        <w:ind w:firstLine="164" w:firstLineChars="50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111111"/>
          <w:spacing w:val="4"/>
          <w:w w:val="100"/>
          <w:kern w:val="0"/>
          <w:sz w:val="32"/>
          <w:szCs w:val="32"/>
          <w:lang w:val="en-US" w:eastAsia="zh-CN" w:bidi="ar-SA"/>
        </w:rPr>
        <w:t>十二、《计划生育村规民约》在村党支部领导下由村委会负责组织实施，村民代表会议通过之日起生效。</w:t>
      </w:r>
    </w:p>
    <w:p>
      <w:pPr>
        <w:pStyle w:val="10"/>
        <w:widowControl/>
        <w:snapToGrid/>
        <w:spacing w:before="312" w:beforeAutospacing="1" w:after="312" w:afterAutospacing="1" w:line="520" w:lineRule="exact"/>
        <w:ind w:right="450" w:firstLine="3622" w:firstLineChars="1100"/>
        <w:jc w:val="left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  <w:t>斯布格图村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4"/>
          <w:w w:val="100"/>
          <w:kern w:val="0"/>
          <w:sz w:val="32"/>
          <w:szCs w:val="32"/>
          <w:lang w:val="en-US" w:eastAsia="zh-CN" w:bidi="ar-SA"/>
        </w:rPr>
        <w:t>民委员会</w:t>
      </w:r>
    </w:p>
    <w:p>
      <w:pPr>
        <w:tabs>
          <w:tab w:val="left" w:pos="3870"/>
        </w:tabs>
        <w:snapToGrid/>
        <w:spacing w:before="0" w:beforeAutospacing="0" w:after="0" w:afterAutospacing="0" w:line="240" w:lineRule="auto"/>
        <w:ind w:firstLine="3622" w:firstLineChars="1100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4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4"/>
          <w:w w:val="100"/>
          <w:kern w:val="2"/>
          <w:sz w:val="32"/>
          <w:szCs w:val="32"/>
          <w:lang w:val="en-US" w:eastAsia="zh-CN" w:bidi="ar-SA"/>
        </w:rPr>
        <w:t>2022年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4"/>
          <w:w w:val="100"/>
          <w:kern w:val="2"/>
          <w:sz w:val="32"/>
          <w:szCs w:val="32"/>
          <w:lang w:val="en-US" w:eastAsia="zh-CN" w:bidi="ar-SA"/>
        </w:rPr>
        <w:t>8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4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4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4"/>
          <w:w w:val="10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FhNjU4ZDhmYjEwNzZkNDIwMmU5MTk2ZDkzNzYifQ=="/>
  </w:docVars>
  <w:rsids>
    <w:rsidRoot w:val="00000000"/>
    <w:rsid w:val="1BF900FF"/>
    <w:rsid w:val="2D8968B4"/>
    <w:rsid w:val="51706124"/>
    <w:rsid w:val="5DFF330E"/>
    <w:rsid w:val="70BF4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1"/>
    <w:basedOn w:val="1"/>
    <w:next w:val="1"/>
    <w:link w:val="9"/>
    <w:qFormat/>
    <w:uiPriority w:val="0"/>
    <w:pPr>
      <w:spacing w:beforeAutospacing="1" w:afterAutospacing="1"/>
      <w:jc w:val="left"/>
      <w:textAlignment w:val="baseline"/>
    </w:pPr>
    <w:rPr>
      <w:rFonts w:ascii="宋体" w:hAnsi="宋体"/>
      <w:b/>
      <w:kern w:val="44"/>
      <w:sz w:val="48"/>
      <w:szCs w:val="48"/>
      <w:lang w:val="en-US" w:eastAsia="zh-CN" w:bidi="ar-SA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6"/>
    <w:uiPriority w:val="0"/>
    <w:rPr>
      <w:rFonts w:ascii="宋体" w:hAnsi="宋体"/>
      <w:b/>
      <w:kern w:val="44"/>
      <w:sz w:val="48"/>
      <w:szCs w:val="48"/>
    </w:rPr>
  </w:style>
  <w:style w:type="paragraph" w:customStyle="1" w:styleId="10">
    <w:name w:val="HtmlNormal"/>
    <w:basedOn w:val="1"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1031</Words>
  <Characters>1034</Characters>
  <Paragraphs>17</Paragraphs>
  <TotalTime>12</TotalTime>
  <ScaleCrop>false</ScaleCrop>
  <LinksUpToDate>false</LinksUpToDate>
  <CharactersWithSpaces>1036</CharactersWithSpaces>
  <Application>WPS Office_11.1.0.12300_F1E327BC-269C-435d-A152-05C5408002CA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2022-08-01T10:31:00Z</dcterms:created>
  <dc:creator>WPS Office</dc:creator>
  <cp:lastModifiedBy>Administrator</cp:lastModifiedBy>
  <cp:lastPrinted>2022-08-05T01:05:00Z</cp:lastPrinted>
  <dcterms:modified xsi:type="dcterms:W3CDTF">2022-08-05T01:34:45Z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3729839DDE8542DB9C90953108AB1976</vt:lpwstr>
  </property>
  <property fmtid="{D5CDD505-2E9C-101B-9397-08002B2CF9AE}" pid="3" name="KSOProductBuildVer">
    <vt:lpwstr>2052-11.1.0.12300</vt:lpwstr>
  </property>
</Properties>
</file>