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奈林林场2022年党建、党风廉政建设</w:t>
      </w:r>
    </w:p>
    <w:p>
      <w:pPr>
        <w:jc w:val="center"/>
        <w:rPr>
          <w:rFonts w:hint="eastAsia"/>
          <w:b/>
          <w:bCs/>
          <w:sz w:val="36"/>
          <w:szCs w:val="36"/>
          <w:lang w:val="en-US" w:eastAsia="zh-CN"/>
        </w:rPr>
      </w:pPr>
      <w:r>
        <w:rPr>
          <w:rFonts w:hint="eastAsia"/>
          <w:b/>
          <w:bCs/>
          <w:sz w:val="36"/>
          <w:szCs w:val="36"/>
          <w:lang w:val="en-US" w:eastAsia="zh-CN"/>
        </w:rPr>
        <w:t>暨意识形态半年工作总结</w:t>
      </w:r>
    </w:p>
    <w:p>
      <w:pPr>
        <w:ind w:leftChars="100" w:firstLine="560" w:firstLineChars="200"/>
        <w:rPr>
          <w:rFonts w:hint="eastAsia"/>
          <w:sz w:val="28"/>
          <w:szCs w:val="28"/>
          <w:lang w:val="en-US" w:eastAsia="zh-CN"/>
        </w:rPr>
      </w:pPr>
      <w:r>
        <w:rPr>
          <w:rFonts w:hint="eastAsia"/>
          <w:sz w:val="28"/>
          <w:szCs w:val="28"/>
          <w:lang w:val="en-US" w:eastAsia="zh-CN"/>
        </w:rPr>
        <w:t>为了加强党风、政风的建设，保持党内队伍的纯洁，我场严格按照旗委关于党风廉政建设工作的总体部署和上级政府的有关要求，从加强学习教育到强化内部管理和完善制度机制入手，采取有效措施，积极构筑反腐倡廉防范体系，狠抓工作落实，真正把党风廉政建设落到实处。现将我场工作落实情况总结如下：</w:t>
      </w:r>
    </w:p>
    <w:p>
      <w:pPr>
        <w:numPr>
          <w:ilvl w:val="0"/>
          <w:numId w:val="1"/>
        </w:numPr>
        <w:ind w:left="105" w:leftChars="0" w:firstLine="0" w:firstLineChars="0"/>
        <w:rPr>
          <w:rFonts w:hint="eastAsia"/>
          <w:sz w:val="28"/>
          <w:szCs w:val="28"/>
          <w:lang w:val="en-US" w:eastAsia="zh-CN"/>
        </w:rPr>
      </w:pPr>
      <w:r>
        <w:rPr>
          <w:rFonts w:hint="eastAsia"/>
          <w:sz w:val="28"/>
          <w:szCs w:val="28"/>
          <w:lang w:val="en-US" w:eastAsia="zh-CN"/>
        </w:rPr>
        <w:t>主要工作开展情况</w:t>
      </w:r>
    </w:p>
    <w:p>
      <w:pPr>
        <w:numPr>
          <w:ilvl w:val="0"/>
          <w:numId w:val="0"/>
        </w:numPr>
        <w:ind w:left="105" w:leftChars="0"/>
        <w:rPr>
          <w:rFonts w:hint="default"/>
          <w:sz w:val="28"/>
          <w:szCs w:val="28"/>
          <w:lang w:val="en-US" w:eastAsia="zh-CN"/>
        </w:rPr>
      </w:pPr>
      <w:r>
        <w:rPr>
          <w:rFonts w:hint="eastAsia"/>
          <w:sz w:val="28"/>
          <w:szCs w:val="28"/>
          <w:lang w:val="en-US" w:eastAsia="zh-CN"/>
        </w:rPr>
        <w:t xml:space="preserve"> （一）狠抓制度建设，党风廉政责任得到落实</w:t>
      </w:r>
    </w:p>
    <w:p>
      <w:pPr>
        <w:numPr>
          <w:ilvl w:val="0"/>
          <w:numId w:val="0"/>
        </w:numPr>
        <w:ind w:left="105" w:leftChars="0" w:firstLine="420"/>
        <w:rPr>
          <w:rFonts w:hint="eastAsia"/>
          <w:sz w:val="28"/>
          <w:szCs w:val="28"/>
          <w:lang w:val="en-US" w:eastAsia="zh-CN"/>
        </w:rPr>
      </w:pPr>
      <w:r>
        <w:rPr>
          <w:rFonts w:hint="eastAsia"/>
          <w:sz w:val="28"/>
          <w:szCs w:val="28"/>
          <w:lang w:val="en-US" w:eastAsia="zh-CN"/>
        </w:rPr>
        <w:t>我场在抓好廉政学习的同时，全体工作人员积极构建自律和他律相结合的党风廉政建设机制，加强党员干部廉洁从政各项规定的全面落实。一是开展了党员领导干部廉政、勤政的党风理念，党员干部公开承诺，并自觉接受职工群众的监督；二是严格执行并完善党内民主生活会制度，认真贯彻执行党的民主集中制原则，我场坚决制止和克服在重大问题、重大事项上个人说了算的情况和议而不决、决而不行、内耗严重等软弱涣散现象；三是认真做好信访工作，认真倾听林场职工的呼声，扎实为职工群众办实事办好事，凡是到单位上方的职工群众，我们都要认真做好接待工作，能够解决的问题矛盾，进一切力量在单位解决，林场解决不了的问题，努力协调有关部门想办法解决；四是拓宽监督渠道，加强党内监督、行政监督、法律监督；五是实行挂牌上岗，倡导文明办公，规范服务行为。全体党员干部都要做到秉公办理，杜绝“吃、拿、卡、要”的现象发生。</w:t>
      </w:r>
    </w:p>
    <w:p>
      <w:pPr>
        <w:numPr>
          <w:ilvl w:val="0"/>
          <w:numId w:val="2"/>
        </w:numPr>
        <w:ind w:left="160" w:leftChars="0" w:firstLine="0" w:firstLineChars="0"/>
        <w:rPr>
          <w:rFonts w:hint="eastAsia"/>
          <w:sz w:val="28"/>
          <w:szCs w:val="28"/>
          <w:lang w:val="en-US" w:eastAsia="zh-CN"/>
        </w:rPr>
      </w:pPr>
      <w:r>
        <w:rPr>
          <w:rFonts w:hint="eastAsia"/>
          <w:sz w:val="28"/>
          <w:szCs w:val="28"/>
          <w:lang w:val="en-US" w:eastAsia="zh-CN"/>
        </w:rPr>
        <w:t>狠抓内部管理，源头治腐工作取得新进展</w:t>
      </w:r>
    </w:p>
    <w:p>
      <w:pPr>
        <w:numPr>
          <w:ilvl w:val="0"/>
          <w:numId w:val="0"/>
        </w:numPr>
        <w:ind w:left="160" w:leftChars="0" w:firstLine="560" w:firstLineChars="200"/>
        <w:rPr>
          <w:rFonts w:hint="eastAsia"/>
          <w:sz w:val="28"/>
          <w:szCs w:val="28"/>
          <w:lang w:val="en-US" w:eastAsia="zh-CN"/>
        </w:rPr>
      </w:pPr>
      <w:r>
        <w:rPr>
          <w:rFonts w:hint="eastAsia"/>
          <w:sz w:val="28"/>
          <w:szCs w:val="28"/>
          <w:lang w:val="en-US" w:eastAsia="zh-CN"/>
        </w:rPr>
        <w:t>勤政为民、克己奉公，是每个党员领导干部必备的素质。为了加大反腐败斗争的力度，坚决杜绝不良风气对我场的侵蚀，我场领导班子严格落实“中央八项规定”：严禁弄虚作假、虚报浮夸，高脱离实际的政绩；严禁公车私用；严禁大吃大喝等；经过宣传教育，责任夯实，使得我场未出现任何违纪违法行为。我场邻导班子大力弘扬求真务实精神，把执行“四个意识、四个自信”作为民主生活会的主要内容，通过述廉来提高反腐倡廉的信心和决心。</w:t>
      </w:r>
    </w:p>
    <w:p>
      <w:pPr>
        <w:numPr>
          <w:ilvl w:val="0"/>
          <w:numId w:val="2"/>
        </w:numPr>
        <w:ind w:left="160" w:leftChars="0" w:firstLine="0" w:firstLineChars="0"/>
        <w:rPr>
          <w:rFonts w:hint="eastAsia"/>
          <w:sz w:val="28"/>
          <w:szCs w:val="28"/>
          <w:lang w:val="en-US" w:eastAsia="zh-CN"/>
        </w:rPr>
      </w:pPr>
      <w:r>
        <w:rPr>
          <w:rFonts w:hint="eastAsia"/>
          <w:sz w:val="28"/>
          <w:szCs w:val="28"/>
          <w:lang w:val="en-US" w:eastAsia="zh-CN"/>
        </w:rPr>
        <w:t>狠抓宣传教育，廉洁自律意识不断提高</w:t>
      </w:r>
    </w:p>
    <w:p>
      <w:pPr>
        <w:numPr>
          <w:ilvl w:val="0"/>
          <w:numId w:val="0"/>
        </w:numPr>
        <w:ind w:left="160" w:leftChars="0" w:firstLine="560" w:firstLineChars="200"/>
        <w:rPr>
          <w:rFonts w:hint="eastAsia"/>
          <w:sz w:val="28"/>
          <w:szCs w:val="28"/>
          <w:lang w:val="en-US" w:eastAsia="zh-CN"/>
        </w:rPr>
      </w:pPr>
      <w:r>
        <w:rPr>
          <w:rFonts w:hint="eastAsia"/>
          <w:sz w:val="28"/>
          <w:szCs w:val="28"/>
          <w:lang w:val="en-US" w:eastAsia="zh-CN"/>
        </w:rPr>
        <w:t>为了保证党风廉政建设的贯彻落实，推动我场党风廉政建设和反腐败斗争深入开展，我场党支部认真贯彻落实监委、纪委关于党风廉政建设工作有关会议的精神。坚持“教育在先、预防为主”的方针，加强党员干部党性、党风和廉洁从政教育，加大从源头上预防和治理腐败的工作力度，加强监督检查，强化责任追究，严格按照旗纪委关于加强党风廉政建设教育的要求，结合对旗委、旗政府党风廉政建设工作会议精神的贯彻落实，切实加强思想政治建设，一是学习以全旗党风廉政建设工作会议精神，学习贯彻为主要内容的党风廉政教育。采取中心组集中学习、党课辅导、专题讲座等多种方式，引导广大党员干部自觉加强政治理论学习，不断增强党性观念和宗旨意识；二是认真学习领会《中国共产党党员领导干部廉洁从政若干准则》，以贯彻落实《廉政准则》为契机，进一步加强党风廉政建设，不断提高反腐倡廉和领导科学的发展水平。通过学习，我场领导班子以及党员干部树立了正确的世界观、人生观、价值观、权力观和利益观。政治理论水平不断提高，党性修养不断增强，拒腐防变能力不断筑实。</w:t>
      </w:r>
    </w:p>
    <w:p>
      <w:pPr>
        <w:numPr>
          <w:ilvl w:val="0"/>
          <w:numId w:val="0"/>
        </w:numPr>
        <w:ind w:left="160" w:leftChars="0"/>
        <w:rPr>
          <w:rFonts w:hint="default"/>
          <w:sz w:val="28"/>
          <w:szCs w:val="28"/>
          <w:lang w:val="en-US" w:eastAsia="zh-CN"/>
        </w:rPr>
      </w:pPr>
      <w:r>
        <w:rPr>
          <w:rFonts w:hint="eastAsia"/>
          <w:sz w:val="28"/>
          <w:szCs w:val="28"/>
          <w:lang w:val="en-US" w:eastAsia="zh-CN"/>
        </w:rPr>
        <w:t>二、工作成效</w:t>
      </w:r>
    </w:p>
    <w:p>
      <w:pPr>
        <w:numPr>
          <w:ilvl w:val="0"/>
          <w:numId w:val="0"/>
        </w:numPr>
        <w:ind w:firstLine="560"/>
        <w:rPr>
          <w:rFonts w:hint="eastAsia"/>
          <w:sz w:val="28"/>
          <w:szCs w:val="28"/>
          <w:lang w:val="en-US" w:eastAsia="zh-CN"/>
        </w:rPr>
      </w:pPr>
      <w:r>
        <w:rPr>
          <w:rFonts w:hint="eastAsia"/>
          <w:sz w:val="28"/>
          <w:szCs w:val="28"/>
          <w:lang w:val="en-US" w:eastAsia="zh-CN"/>
        </w:rPr>
        <w:t>我场经过充实完善各项制度，林场党风廉政建设有了明显的成效，主要有以下方面：一是通过加强党风廉政建设，使我场呈现稳定和谐的局面，林场干部职工敬业精神进一步增强，各项工作有序开展。二是林场作风得以改善。通过抓党员、抓干部，认真开展系列主题教育活动，林场全体人员无任何违纪、违规现象。三是林场干部职工的廉洁自律意识明显增强。我场领导班子及党员干部能够遵守廉洁自律各项规定，带头廉洁自律，形成了率先垂范、廉洁从政的良好风气。</w:t>
      </w:r>
    </w:p>
    <w:p>
      <w:pPr>
        <w:numPr>
          <w:ilvl w:val="0"/>
          <w:numId w:val="0"/>
        </w:numPr>
        <w:rPr>
          <w:rFonts w:hint="default"/>
          <w:sz w:val="28"/>
          <w:szCs w:val="28"/>
          <w:lang w:val="en-US" w:eastAsia="zh-CN"/>
        </w:rPr>
      </w:pPr>
      <w:r>
        <w:rPr>
          <w:rFonts w:hint="eastAsia"/>
          <w:sz w:val="28"/>
          <w:szCs w:val="28"/>
          <w:lang w:val="en-US" w:eastAsia="zh-CN"/>
        </w:rPr>
        <w:t xml:space="preserve"> 三、存在的主要问题</w:t>
      </w:r>
    </w:p>
    <w:p>
      <w:pPr>
        <w:numPr>
          <w:ilvl w:val="0"/>
          <w:numId w:val="0"/>
        </w:numPr>
        <w:rPr>
          <w:rFonts w:hint="eastAsia"/>
          <w:sz w:val="28"/>
          <w:szCs w:val="28"/>
          <w:lang w:val="en-US" w:eastAsia="zh-CN"/>
        </w:rPr>
      </w:pPr>
      <w:r>
        <w:rPr>
          <w:rFonts w:hint="eastAsia"/>
          <w:sz w:val="28"/>
          <w:szCs w:val="28"/>
          <w:lang w:val="en-US" w:eastAsia="zh-CN"/>
        </w:rPr>
        <w:t xml:space="preserve">   尽管在党风廉政建设方面，我场严格按照旗委政府对于党风廉政建设的要求</w:t>
      </w:r>
      <w:bookmarkStart w:id="0" w:name="_GoBack"/>
      <w:r>
        <w:rPr>
          <w:rFonts w:hint="eastAsia"/>
          <w:sz w:val="28"/>
          <w:szCs w:val="28"/>
          <w:lang w:val="en-US" w:eastAsia="zh-CN"/>
        </w:rPr>
        <w:t>去做，但尚有差距，主要由以下方面：一是抓党风廉政建设的责任意识，主观意识不够强；二是有些规章制度还需加强；三是廉政风险防范管理工作有待提高。</w:t>
      </w:r>
    </w:p>
    <w:bookmarkEnd w:id="0"/>
    <w:p>
      <w:pPr>
        <w:numPr>
          <w:ilvl w:val="0"/>
          <w:numId w:val="0"/>
        </w:numPr>
        <w:rPr>
          <w:rFonts w:hint="default"/>
          <w:sz w:val="28"/>
          <w:szCs w:val="28"/>
          <w:lang w:val="en-US" w:eastAsia="zh-CN"/>
        </w:rPr>
      </w:pPr>
      <w:r>
        <w:rPr>
          <w:rFonts w:hint="eastAsia"/>
          <w:sz w:val="28"/>
          <w:szCs w:val="28"/>
          <w:lang w:val="en-US" w:eastAsia="zh-CN"/>
        </w:rPr>
        <w:t xml:space="preserve"> 四、下一步工作</w:t>
      </w:r>
    </w:p>
    <w:p>
      <w:pPr>
        <w:numPr>
          <w:ilvl w:val="0"/>
          <w:numId w:val="0"/>
        </w:numPr>
        <w:rPr>
          <w:rFonts w:hint="default"/>
          <w:sz w:val="28"/>
          <w:szCs w:val="28"/>
          <w:lang w:val="en-US" w:eastAsia="zh-CN"/>
        </w:rPr>
      </w:pPr>
      <w:r>
        <w:rPr>
          <w:rFonts w:hint="eastAsia"/>
          <w:sz w:val="28"/>
          <w:szCs w:val="28"/>
          <w:lang w:val="en-US" w:eastAsia="zh-CN"/>
        </w:rPr>
        <w:t xml:space="preserve">   我场将继续发扬优势，克服不足，狠抓党风廉政建设责任制的贯彻落实，大力弘扬求真务实精神、大兴求真务实之风，在思想上筑牢反腐倡廉思想道德防线，林场领导干部加强对廉洁自律工作的领导，大力推进上下级谈话、述职述廉、公开承诺、个人重大事项报告等制度，加大正反两个方面典型宣传力度，进一步营造我场党风廉政建设工作的良好舆论氛围。</w:t>
      </w:r>
    </w:p>
    <w:p>
      <w:pPr>
        <w:numPr>
          <w:ilvl w:val="0"/>
          <w:numId w:val="0"/>
        </w:numPr>
        <w:ind w:firstLine="4200" w:firstLineChars="1500"/>
        <w:rPr>
          <w:rFonts w:hint="eastAsia"/>
          <w:sz w:val="28"/>
          <w:szCs w:val="28"/>
          <w:lang w:val="en-US" w:eastAsia="zh-CN"/>
        </w:rPr>
      </w:pPr>
      <w:r>
        <w:rPr>
          <w:rFonts w:hint="eastAsia"/>
          <w:sz w:val="28"/>
          <w:szCs w:val="28"/>
          <w:lang w:val="en-US" w:eastAsia="zh-CN"/>
        </w:rPr>
        <w:t xml:space="preserve">   </w:t>
      </w:r>
    </w:p>
    <w:p>
      <w:pPr>
        <w:numPr>
          <w:ilvl w:val="0"/>
          <w:numId w:val="0"/>
        </w:numPr>
        <w:ind w:firstLine="4200" w:firstLineChars="1500"/>
        <w:rPr>
          <w:rFonts w:hint="eastAsia"/>
          <w:sz w:val="28"/>
          <w:szCs w:val="28"/>
          <w:lang w:val="en-US" w:eastAsia="zh-CN"/>
        </w:rPr>
      </w:pPr>
    </w:p>
    <w:p>
      <w:pPr>
        <w:numPr>
          <w:ilvl w:val="0"/>
          <w:numId w:val="0"/>
        </w:numPr>
        <w:ind w:firstLine="4200" w:firstLineChars="1500"/>
        <w:rPr>
          <w:rFonts w:hint="default"/>
          <w:sz w:val="28"/>
          <w:szCs w:val="28"/>
          <w:lang w:val="en-US" w:eastAsia="zh-CN"/>
        </w:rPr>
      </w:pPr>
    </w:p>
    <w:p>
      <w:pPr>
        <w:numPr>
          <w:ilvl w:val="0"/>
          <w:numId w:val="0"/>
        </w:numPr>
        <w:ind w:firstLine="4200" w:firstLineChars="1500"/>
        <w:rPr>
          <w:rFonts w:hint="eastAsia"/>
          <w:sz w:val="28"/>
          <w:szCs w:val="28"/>
          <w:lang w:val="en-US" w:eastAsia="zh-CN"/>
        </w:rPr>
      </w:pPr>
      <w:r>
        <w:rPr>
          <w:rFonts w:hint="eastAsia"/>
          <w:sz w:val="28"/>
          <w:szCs w:val="28"/>
          <w:lang w:val="en-US" w:eastAsia="zh-CN"/>
        </w:rPr>
        <w:t>奈曼旗奈林国有治沙林场</w:t>
      </w:r>
    </w:p>
    <w:p>
      <w:pPr>
        <w:numPr>
          <w:ilvl w:val="0"/>
          <w:numId w:val="0"/>
        </w:numPr>
        <w:ind w:firstLine="4480" w:firstLineChars="1600"/>
        <w:rPr>
          <w:rFonts w:hint="default"/>
          <w:sz w:val="32"/>
          <w:szCs w:val="40"/>
          <w:lang w:val="en-US" w:eastAsia="zh-CN"/>
        </w:rPr>
      </w:pPr>
      <w:r>
        <w:rPr>
          <w:rFonts w:hint="eastAsia"/>
          <w:sz w:val="28"/>
          <w:szCs w:val="28"/>
          <w:lang w:val="en-US" w:eastAsia="zh-CN"/>
        </w:rPr>
        <w:t>2022年7月13日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A36AD"/>
    <w:multiLevelType w:val="singleLevel"/>
    <w:tmpl w:val="115A36AD"/>
    <w:lvl w:ilvl="0" w:tentative="0">
      <w:start w:val="1"/>
      <w:numFmt w:val="chineseCounting"/>
      <w:suff w:val="nothing"/>
      <w:lvlText w:val="%1、"/>
      <w:lvlJc w:val="left"/>
      <w:pPr>
        <w:ind w:left="105" w:leftChars="0" w:firstLine="0" w:firstLineChars="0"/>
      </w:pPr>
      <w:rPr>
        <w:rFonts w:hint="eastAsia"/>
      </w:rPr>
    </w:lvl>
  </w:abstractNum>
  <w:abstractNum w:abstractNumId="1">
    <w:nsid w:val="40B1CEA5"/>
    <w:multiLevelType w:val="singleLevel"/>
    <w:tmpl w:val="40B1CEA5"/>
    <w:lvl w:ilvl="0" w:tentative="0">
      <w:start w:val="2"/>
      <w:numFmt w:val="chineseCounting"/>
      <w:suff w:val="nothing"/>
      <w:lvlText w:val="（%1）"/>
      <w:lvlJc w:val="left"/>
      <w:pPr>
        <w:ind w:left="16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YTkxYjMxMjQxOTIzOTljOWY2MmI2MDE1MzYxNjkifQ=="/>
  </w:docVars>
  <w:rsids>
    <w:rsidRoot w:val="11DC5D42"/>
    <w:rsid w:val="044A797F"/>
    <w:rsid w:val="06526C1C"/>
    <w:rsid w:val="0C634ACF"/>
    <w:rsid w:val="11BE5E5E"/>
    <w:rsid w:val="11DC5D42"/>
    <w:rsid w:val="13315F3C"/>
    <w:rsid w:val="263E216B"/>
    <w:rsid w:val="287949D6"/>
    <w:rsid w:val="2F51606F"/>
    <w:rsid w:val="33C040CB"/>
    <w:rsid w:val="503164B0"/>
    <w:rsid w:val="50404E01"/>
    <w:rsid w:val="50AD60E5"/>
    <w:rsid w:val="567928DF"/>
    <w:rsid w:val="65915F7C"/>
    <w:rsid w:val="69630530"/>
    <w:rsid w:val="6E697395"/>
    <w:rsid w:val="7AB02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1758</Words>
  <Characters>1765</Characters>
  <Lines>0</Lines>
  <Paragraphs>0</Paragraphs>
  <TotalTime>316</TotalTime>
  <ScaleCrop>false</ScaleCrop>
  <LinksUpToDate>false</LinksUpToDate>
  <CharactersWithSpaces>1777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2020-12-23T08:08:00Z</dcterms:created>
  <dc:creator>武警1997杨杰</dc:creator>
  <cp:lastModifiedBy>武警1997杨杰</cp:lastModifiedBy>
  <dcterms:modified xsi:type="dcterms:W3CDTF">2022-07-15T01:58:07Z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858961DCB2BA4078A7A5C497FD7FE93E</vt:lpwstr>
  </property>
</Properties>
</file>