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那增屯文化广场土地使用协议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甲方：青龙山镇平房村委会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乙方：王瑞学</w:t>
      </w:r>
      <w:r>
        <w:rPr>
          <w:rFonts w:hint="eastAsia"/>
          <w:sz w:val="32"/>
          <w:szCs w:val="32"/>
          <w:lang w:val="en-US" w:eastAsia="zh-CN"/>
        </w:rPr>
        <w:t xml:space="preserve">  身份证号码：152326196812232010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赵淑新 身份证号码：152326196805032029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了丰富那增屯群众文化生活，经平房村党支部、村委会研究，报请上级党委政府批准，在那增屯王瑞学墙西建一处文化广场，占地面积约600平方米，甲乙双方本着公开透明、公平公正的原则，经友好协商，达成如下协议：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1. 平房村委会占用王瑞学土地后，在那增屯承包地给与</w:t>
      </w:r>
      <w:bookmarkEnd w:id="0"/>
      <w:r>
        <w:rPr>
          <w:rFonts w:hint="eastAsia"/>
          <w:sz w:val="32"/>
          <w:szCs w:val="32"/>
          <w:lang w:val="en-US" w:eastAsia="zh-CN"/>
        </w:rPr>
        <w:t>补偿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亩地，用于王瑞学耕种，村委会出具承包手续。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2.平房村委会占用王瑞学的土地后，该土地的所有权仍归王瑞学所有，村委会有使用权、经营权。王瑞学不得在广场内堆放任何杂物。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3.在王瑞学没有获得承包地前，平房村村委会每年支付王瑞学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元占地费用，在获得承包地后，村委会不在支付占地费。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4.甲乙双方均不得以任何理由变卖、出租该土地。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5.甲乙双方不得违约，违约者负法律责任，</w:t>
      </w:r>
      <w:r>
        <w:rPr>
          <w:rFonts w:hint="eastAsia"/>
          <w:sz w:val="32"/>
          <w:szCs w:val="32"/>
          <w:u w:val="none"/>
          <w:lang w:val="en-US" w:eastAsia="zh-CN"/>
        </w:rPr>
        <w:t>以上材料一式两份，签字后生效。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甲方：</w:t>
      </w:r>
    </w:p>
    <w:p>
      <w:pPr>
        <w:numPr>
          <w:numId w:val="0"/>
        </w:numPr>
        <w:ind w:firstLine="640" w:firstLineChars="200"/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乙方：</w:t>
      </w:r>
    </w:p>
    <w:p>
      <w:pPr>
        <w:numPr>
          <w:numId w:val="0"/>
        </w:numPr>
        <w:ind w:firstLine="640" w:firstLineChars="200"/>
        <w:jc w:val="lef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2022年7月8日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jA3YTNmOGRkNGI1NGUwNDAwNjJiNmUwOWZlOGIifQ=="/>
  </w:docVars>
  <w:rsids>
    <w:rsidRoot w:val="329779DB"/>
    <w:rsid w:val="329779DB"/>
    <w:rsid w:val="67E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1</TotalTime>
  <ScaleCrop>false</ScaleCrop>
  <LinksUpToDate>false</LinksUpToDate>
  <CharactersWithSpaces>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2022-07-01T00:22:00Z</dcterms:created>
  <dc:creator>Administrator</dc:creator>
  <cp:lastModifiedBy>Administrator</cp:lastModifiedBy>
  <dcterms:modified xsi:type="dcterms:W3CDTF">2022-07-01T00:42:46Z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F885AAC4B03B4C7FAB7F7DBC8847B690</vt:lpwstr>
  </property>
</Properties>
</file>