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hAnsi="黑体" w:eastAsia="仿宋_GB2312"/>
          <w:b/>
          <w:sz w:val="44"/>
          <w:szCs w:val="44"/>
          <w:lang w:eastAsia="zh-CN"/>
        </w:rPr>
      </w:pPr>
      <w:r>
        <w:rPr>
          <w:rFonts w:hint="eastAsia" w:ascii="仿宋_GB2312" w:hAnsi="黑体" w:eastAsia="仿宋_GB2312"/>
          <w:b/>
          <w:sz w:val="44"/>
          <w:szCs w:val="44"/>
          <w:lang w:eastAsia="zh-CN"/>
        </w:rPr>
        <w:t>西沙日浩来嘎查</w:t>
      </w:r>
      <w:r>
        <w:rPr>
          <w:rFonts w:hint="eastAsia" w:ascii="仿宋_GB2312" w:hAnsi="黑体" w:eastAsia="仿宋_GB2312"/>
          <w:b/>
          <w:sz w:val="44"/>
          <w:szCs w:val="44"/>
        </w:rPr>
        <w:t>村民代表</w:t>
      </w:r>
      <w:r>
        <w:rPr>
          <w:rFonts w:hint="eastAsia" w:ascii="仿宋_GB2312" w:hAnsi="黑体" w:eastAsia="仿宋_GB2312"/>
          <w:b/>
          <w:sz w:val="44"/>
          <w:szCs w:val="44"/>
          <w:lang w:eastAsia="zh-CN"/>
        </w:rPr>
        <w:t>及小组长</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仿宋_GB2312" w:eastAsia="仿宋_GB2312"/>
          <w:b/>
          <w:sz w:val="44"/>
          <w:szCs w:val="44"/>
        </w:rPr>
      </w:pPr>
      <w:r>
        <w:rPr>
          <w:rFonts w:hint="eastAsia" w:ascii="仿宋_GB2312" w:hAnsi="黑体" w:eastAsia="仿宋_GB2312"/>
          <w:b/>
          <w:sz w:val="44"/>
          <w:szCs w:val="44"/>
        </w:rPr>
        <w:t>选举办法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根据《中华人民共和国村民委员会组织法》及有关规定，为保证公正有序地推选出本村新一届村民代表</w:t>
      </w:r>
      <w:r>
        <w:rPr>
          <w:rFonts w:hint="eastAsia" w:ascii="仿宋_GB2312" w:eastAsia="仿宋_GB2312"/>
          <w:sz w:val="28"/>
          <w:szCs w:val="28"/>
          <w:lang w:eastAsia="zh-CN"/>
        </w:rPr>
        <w:t>及小组长</w:t>
      </w:r>
      <w:r>
        <w:rPr>
          <w:rFonts w:hint="eastAsia" w:ascii="仿宋_GB2312" w:eastAsia="仿宋_GB2312"/>
          <w:sz w:val="28"/>
          <w:szCs w:val="28"/>
        </w:rPr>
        <w:t xml:space="preserve">，特制定本办法。 </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 xml:space="preserve">一、村民代表数额的确定和分配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本村共有</w:t>
      </w:r>
      <w:r>
        <w:rPr>
          <w:rFonts w:hint="eastAsia" w:ascii="仿宋_GB2312" w:eastAsia="仿宋_GB2312"/>
          <w:sz w:val="28"/>
          <w:szCs w:val="28"/>
          <w:lang w:val="en-US" w:eastAsia="zh-CN"/>
        </w:rPr>
        <w:t>257</w:t>
      </w:r>
      <w:r>
        <w:rPr>
          <w:rFonts w:hint="eastAsia" w:ascii="仿宋_GB2312" w:eastAsia="仿宋_GB2312"/>
          <w:sz w:val="28"/>
          <w:szCs w:val="28"/>
        </w:rPr>
        <w:t>户,</w:t>
      </w:r>
      <w:r>
        <w:rPr>
          <w:rFonts w:hint="eastAsia" w:ascii="仿宋_GB2312" w:eastAsia="仿宋_GB2312"/>
          <w:sz w:val="28"/>
          <w:szCs w:val="28"/>
          <w:lang w:val="en-US" w:eastAsia="zh-CN"/>
        </w:rPr>
        <w:t>986</w:t>
      </w:r>
      <w:r>
        <w:rPr>
          <w:rFonts w:hint="eastAsia" w:ascii="仿宋_GB2312" w:eastAsia="仿宋_GB2312"/>
          <w:sz w:val="28"/>
          <w:szCs w:val="28"/>
        </w:rPr>
        <w:t>人，分</w:t>
      </w:r>
      <w:r>
        <w:rPr>
          <w:rFonts w:hint="eastAsia" w:ascii="仿宋_GB2312" w:eastAsia="仿宋_GB2312"/>
          <w:sz w:val="28"/>
          <w:szCs w:val="28"/>
          <w:lang w:val="en-US" w:eastAsia="zh-CN"/>
        </w:rPr>
        <w:t>6</w:t>
      </w:r>
      <w:r>
        <w:rPr>
          <w:rFonts w:hint="eastAsia" w:ascii="仿宋_GB2312" w:eastAsia="仿宋_GB2312"/>
          <w:sz w:val="28"/>
          <w:szCs w:val="28"/>
        </w:rPr>
        <w:t>个小组，经村选举委员会决定全村共推选</w:t>
      </w:r>
      <w:r>
        <w:rPr>
          <w:rFonts w:hint="eastAsia" w:ascii="仿宋_GB2312" w:eastAsia="仿宋_GB2312"/>
          <w:sz w:val="28"/>
          <w:szCs w:val="28"/>
          <w:lang w:val="en-US" w:eastAsia="zh-CN"/>
        </w:rPr>
        <w:t>16</w:t>
      </w:r>
      <w:r>
        <w:rPr>
          <w:rFonts w:hint="eastAsia" w:ascii="仿宋_GB2312" w:eastAsia="仿宋_GB2312"/>
          <w:sz w:val="28"/>
          <w:szCs w:val="28"/>
        </w:rPr>
        <w:t>名村民代表，其中:女性代表</w:t>
      </w:r>
      <w:r>
        <w:rPr>
          <w:rFonts w:hint="eastAsia" w:ascii="仿宋_GB2312" w:eastAsia="仿宋_GB2312"/>
          <w:sz w:val="28"/>
          <w:szCs w:val="28"/>
          <w:lang w:val="en-US" w:eastAsia="zh-CN"/>
        </w:rPr>
        <w:t>7</w:t>
      </w:r>
      <w:r>
        <w:rPr>
          <w:rFonts w:hint="eastAsia" w:ascii="仿宋_GB2312" w:eastAsia="仿宋_GB2312"/>
          <w:sz w:val="28"/>
          <w:szCs w:val="28"/>
        </w:rPr>
        <w:t>人,男性代表</w:t>
      </w:r>
      <w:r>
        <w:rPr>
          <w:rFonts w:hint="eastAsia" w:ascii="仿宋_GB2312" w:eastAsia="仿宋_GB2312"/>
          <w:sz w:val="28"/>
          <w:szCs w:val="28"/>
          <w:lang w:val="en-US" w:eastAsia="zh-CN"/>
        </w:rPr>
        <w:t>9</w:t>
      </w:r>
      <w:r>
        <w:rPr>
          <w:rFonts w:hint="eastAsia" w:ascii="仿宋_GB2312" w:eastAsia="仿宋_GB2312"/>
          <w:sz w:val="28"/>
          <w:szCs w:val="28"/>
        </w:rPr>
        <w:t>人。各组名额分配如下：</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第一组</w:t>
      </w:r>
      <w:r>
        <w:rPr>
          <w:rFonts w:hint="eastAsia" w:ascii="仿宋_GB2312" w:eastAsia="仿宋_GB2312"/>
          <w:sz w:val="28"/>
          <w:szCs w:val="28"/>
          <w:lang w:val="en-US" w:eastAsia="zh-CN"/>
        </w:rPr>
        <w:t>2</w:t>
      </w:r>
      <w:r>
        <w:rPr>
          <w:rFonts w:hint="eastAsia" w:ascii="仿宋_GB2312" w:eastAsia="仿宋_GB2312"/>
          <w:sz w:val="28"/>
          <w:szCs w:val="28"/>
        </w:rPr>
        <w:t>名，其中:女性代表</w:t>
      </w:r>
      <w:r>
        <w:rPr>
          <w:rFonts w:hint="eastAsia" w:ascii="仿宋_GB2312" w:eastAsia="仿宋_GB2312"/>
          <w:sz w:val="28"/>
          <w:szCs w:val="28"/>
          <w:lang w:val="en-US" w:eastAsia="zh-CN"/>
        </w:rPr>
        <w:t>1</w:t>
      </w:r>
      <w:r>
        <w:rPr>
          <w:rFonts w:hint="eastAsia" w:ascii="仿宋_GB2312" w:eastAsia="仿宋_GB2312"/>
          <w:sz w:val="28"/>
          <w:szCs w:val="28"/>
        </w:rPr>
        <w:t>人，男性代表</w:t>
      </w:r>
      <w:r>
        <w:rPr>
          <w:rFonts w:hint="eastAsia" w:ascii="仿宋_GB2312" w:eastAsia="仿宋_GB2312"/>
          <w:sz w:val="28"/>
          <w:szCs w:val="28"/>
          <w:lang w:val="en-US" w:eastAsia="zh-CN"/>
        </w:rPr>
        <w:t>1</w:t>
      </w:r>
      <w:r>
        <w:rPr>
          <w:rFonts w:hint="eastAsia" w:ascii="仿宋_GB2312" w:eastAsia="仿宋_GB2312"/>
          <w:sz w:val="28"/>
          <w:szCs w:val="28"/>
        </w:rPr>
        <w:t>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第二组</w:t>
      </w:r>
      <w:r>
        <w:rPr>
          <w:rFonts w:hint="eastAsia" w:ascii="仿宋_GB2312" w:eastAsia="仿宋_GB2312"/>
          <w:sz w:val="28"/>
          <w:szCs w:val="28"/>
          <w:lang w:val="en-US" w:eastAsia="zh-CN"/>
        </w:rPr>
        <w:t>3</w:t>
      </w:r>
      <w:r>
        <w:rPr>
          <w:rFonts w:hint="eastAsia" w:ascii="仿宋_GB2312" w:eastAsia="仿宋_GB2312"/>
          <w:sz w:val="28"/>
          <w:szCs w:val="28"/>
        </w:rPr>
        <w:t>名，其中:女性代表</w:t>
      </w:r>
      <w:r>
        <w:rPr>
          <w:rFonts w:hint="eastAsia" w:ascii="仿宋_GB2312" w:eastAsia="仿宋_GB2312"/>
          <w:sz w:val="28"/>
          <w:szCs w:val="28"/>
          <w:lang w:val="en-US" w:eastAsia="zh-CN"/>
        </w:rPr>
        <w:t>1</w:t>
      </w:r>
      <w:r>
        <w:rPr>
          <w:rFonts w:hint="eastAsia" w:ascii="仿宋_GB2312" w:eastAsia="仿宋_GB2312"/>
          <w:sz w:val="28"/>
          <w:szCs w:val="28"/>
        </w:rPr>
        <w:t>人，男性代表</w:t>
      </w:r>
      <w:r>
        <w:rPr>
          <w:rFonts w:hint="eastAsia" w:ascii="仿宋_GB2312" w:eastAsia="仿宋_GB2312"/>
          <w:sz w:val="28"/>
          <w:szCs w:val="28"/>
          <w:lang w:val="en-US" w:eastAsia="zh-CN"/>
        </w:rPr>
        <w:t>2</w:t>
      </w:r>
      <w:r>
        <w:rPr>
          <w:rFonts w:hint="eastAsia" w:ascii="仿宋_GB2312" w:eastAsia="仿宋_GB2312"/>
          <w:sz w:val="28"/>
          <w:szCs w:val="28"/>
        </w:rPr>
        <w:t>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第三组</w:t>
      </w:r>
      <w:r>
        <w:rPr>
          <w:rFonts w:hint="eastAsia" w:ascii="仿宋_GB2312" w:eastAsia="仿宋_GB2312"/>
          <w:sz w:val="28"/>
          <w:szCs w:val="28"/>
          <w:lang w:val="en-US" w:eastAsia="zh-CN"/>
        </w:rPr>
        <w:t>4</w:t>
      </w:r>
      <w:r>
        <w:rPr>
          <w:rFonts w:hint="eastAsia" w:ascii="仿宋_GB2312" w:eastAsia="仿宋_GB2312"/>
          <w:sz w:val="28"/>
          <w:szCs w:val="28"/>
        </w:rPr>
        <w:t>名，其中:女性代表</w:t>
      </w:r>
      <w:r>
        <w:rPr>
          <w:rFonts w:hint="eastAsia" w:ascii="仿宋_GB2312" w:eastAsia="仿宋_GB2312"/>
          <w:sz w:val="28"/>
          <w:szCs w:val="28"/>
          <w:lang w:val="en-US" w:eastAsia="zh-CN"/>
        </w:rPr>
        <w:t>2</w:t>
      </w:r>
      <w:r>
        <w:rPr>
          <w:rFonts w:hint="eastAsia" w:ascii="仿宋_GB2312" w:eastAsia="仿宋_GB2312"/>
          <w:sz w:val="28"/>
          <w:szCs w:val="28"/>
        </w:rPr>
        <w:t>人</w:t>
      </w:r>
      <w:r>
        <w:rPr>
          <w:rFonts w:hint="eastAsia" w:ascii="仿宋_GB2312" w:eastAsia="仿宋_GB2312"/>
          <w:sz w:val="28"/>
          <w:szCs w:val="28"/>
          <w:lang w:eastAsia="zh-CN"/>
        </w:rPr>
        <w:t>，</w:t>
      </w:r>
      <w:r>
        <w:rPr>
          <w:rFonts w:hint="eastAsia" w:ascii="仿宋_GB2312" w:eastAsia="仿宋_GB2312"/>
          <w:sz w:val="28"/>
          <w:szCs w:val="28"/>
        </w:rPr>
        <w:t xml:space="preserve"> 男性代表</w:t>
      </w:r>
      <w:r>
        <w:rPr>
          <w:rFonts w:hint="eastAsia" w:ascii="仿宋_GB2312" w:eastAsia="仿宋_GB2312"/>
          <w:sz w:val="28"/>
          <w:szCs w:val="28"/>
          <w:lang w:val="en-US" w:eastAsia="zh-CN"/>
        </w:rPr>
        <w:t>2</w:t>
      </w:r>
      <w:r>
        <w:rPr>
          <w:rFonts w:hint="eastAsia" w:ascii="仿宋_GB2312" w:eastAsia="仿宋_GB2312"/>
          <w:sz w:val="28"/>
          <w:szCs w:val="28"/>
        </w:rPr>
        <w:t xml:space="preserve">人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第四组</w:t>
      </w:r>
      <w:r>
        <w:rPr>
          <w:rFonts w:hint="eastAsia" w:ascii="仿宋_GB2312" w:eastAsia="仿宋_GB2312"/>
          <w:sz w:val="28"/>
          <w:szCs w:val="28"/>
          <w:lang w:val="en-US" w:eastAsia="zh-CN"/>
        </w:rPr>
        <w:t>3</w:t>
      </w:r>
      <w:r>
        <w:rPr>
          <w:rFonts w:hint="eastAsia" w:ascii="仿宋_GB2312" w:eastAsia="仿宋_GB2312"/>
          <w:sz w:val="28"/>
          <w:szCs w:val="28"/>
        </w:rPr>
        <w:t>名，其中:女性代表</w:t>
      </w:r>
      <w:r>
        <w:rPr>
          <w:rFonts w:hint="eastAsia" w:ascii="仿宋_GB2312" w:eastAsia="仿宋_GB2312"/>
          <w:sz w:val="28"/>
          <w:szCs w:val="28"/>
          <w:lang w:val="en-US" w:eastAsia="zh-CN"/>
        </w:rPr>
        <w:t>1</w:t>
      </w:r>
      <w:r>
        <w:rPr>
          <w:rFonts w:hint="eastAsia" w:ascii="仿宋_GB2312" w:eastAsia="仿宋_GB2312"/>
          <w:sz w:val="28"/>
          <w:szCs w:val="28"/>
        </w:rPr>
        <w:t>人，男性代表</w:t>
      </w:r>
      <w:r>
        <w:rPr>
          <w:rFonts w:hint="eastAsia" w:ascii="仿宋_GB2312" w:eastAsia="仿宋_GB2312"/>
          <w:sz w:val="28"/>
          <w:szCs w:val="28"/>
          <w:lang w:val="en-US" w:eastAsia="zh-CN"/>
        </w:rPr>
        <w:t>2</w:t>
      </w:r>
      <w:r>
        <w:rPr>
          <w:rFonts w:hint="eastAsia" w:ascii="仿宋_GB2312" w:eastAsia="仿宋_GB2312"/>
          <w:sz w:val="28"/>
          <w:szCs w:val="28"/>
        </w:rPr>
        <w:t>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eastAsia="zh-CN"/>
        </w:rPr>
        <w:t>第五组</w:t>
      </w:r>
      <w:r>
        <w:rPr>
          <w:rFonts w:hint="eastAsia" w:ascii="仿宋_GB2312" w:eastAsia="仿宋_GB2312"/>
          <w:sz w:val="28"/>
          <w:szCs w:val="28"/>
          <w:lang w:val="en-US" w:eastAsia="zh-CN"/>
        </w:rPr>
        <w:t>2名</w:t>
      </w:r>
      <w:r>
        <w:rPr>
          <w:rFonts w:hint="eastAsia" w:ascii="仿宋_GB2312" w:eastAsia="仿宋_GB2312"/>
          <w:sz w:val="28"/>
          <w:szCs w:val="28"/>
        </w:rPr>
        <w:t xml:space="preserve"> ，其中:女性代表</w:t>
      </w:r>
      <w:r>
        <w:rPr>
          <w:rFonts w:hint="eastAsia" w:ascii="仿宋_GB2312" w:eastAsia="仿宋_GB2312"/>
          <w:sz w:val="28"/>
          <w:szCs w:val="28"/>
          <w:lang w:val="en-US" w:eastAsia="zh-CN"/>
        </w:rPr>
        <w:t>1</w:t>
      </w:r>
      <w:r>
        <w:rPr>
          <w:rFonts w:hint="eastAsia" w:ascii="仿宋_GB2312" w:eastAsia="仿宋_GB2312"/>
          <w:sz w:val="28"/>
          <w:szCs w:val="28"/>
        </w:rPr>
        <w:t>人</w:t>
      </w:r>
      <w:r>
        <w:rPr>
          <w:rFonts w:hint="eastAsia" w:ascii="仿宋_GB2312" w:eastAsia="仿宋_GB2312"/>
          <w:sz w:val="28"/>
          <w:szCs w:val="28"/>
          <w:lang w:eastAsia="zh-CN"/>
        </w:rPr>
        <w:t>，</w:t>
      </w:r>
      <w:r>
        <w:rPr>
          <w:rFonts w:hint="eastAsia" w:ascii="仿宋_GB2312" w:eastAsia="仿宋_GB2312"/>
          <w:sz w:val="28"/>
          <w:szCs w:val="28"/>
        </w:rPr>
        <w:t>男性代表</w:t>
      </w:r>
      <w:r>
        <w:rPr>
          <w:rFonts w:hint="eastAsia" w:ascii="仿宋_GB2312" w:eastAsia="仿宋_GB2312"/>
          <w:sz w:val="28"/>
          <w:szCs w:val="28"/>
          <w:lang w:val="en-US" w:eastAsia="zh-CN"/>
        </w:rPr>
        <w:t>2</w:t>
      </w:r>
      <w:r>
        <w:rPr>
          <w:rFonts w:hint="eastAsia" w:ascii="仿宋_GB2312" w:eastAsia="仿宋_GB2312"/>
          <w:sz w:val="28"/>
          <w:szCs w:val="28"/>
        </w:rPr>
        <w:t>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lang w:eastAsia="zh-CN"/>
        </w:rPr>
        <w:t>第六组</w:t>
      </w:r>
      <w:r>
        <w:rPr>
          <w:rFonts w:hint="eastAsia" w:ascii="仿宋_GB2312" w:eastAsia="仿宋_GB2312"/>
          <w:sz w:val="28"/>
          <w:szCs w:val="28"/>
          <w:lang w:val="en-US" w:eastAsia="zh-CN"/>
        </w:rPr>
        <w:t>2</w:t>
      </w:r>
      <w:r>
        <w:rPr>
          <w:rFonts w:hint="eastAsia" w:ascii="仿宋_GB2312" w:eastAsia="仿宋_GB2312"/>
          <w:sz w:val="28"/>
          <w:szCs w:val="28"/>
          <w:lang w:eastAsia="zh-CN"/>
        </w:rPr>
        <w:t>名</w:t>
      </w:r>
      <w:r>
        <w:rPr>
          <w:rFonts w:hint="eastAsia" w:ascii="仿宋_GB2312" w:eastAsia="仿宋_GB2312"/>
          <w:sz w:val="28"/>
          <w:szCs w:val="28"/>
        </w:rPr>
        <w:t>，其中:女性代表</w:t>
      </w:r>
      <w:r>
        <w:rPr>
          <w:rFonts w:hint="eastAsia" w:ascii="仿宋_GB2312" w:eastAsia="仿宋_GB2312"/>
          <w:sz w:val="28"/>
          <w:szCs w:val="28"/>
          <w:lang w:val="en-US" w:eastAsia="zh-CN"/>
        </w:rPr>
        <w:t>1</w:t>
      </w:r>
      <w:r>
        <w:rPr>
          <w:rFonts w:hint="eastAsia" w:ascii="仿宋_GB2312" w:eastAsia="仿宋_GB2312"/>
          <w:sz w:val="28"/>
          <w:szCs w:val="28"/>
        </w:rPr>
        <w:t>人，男性代表</w:t>
      </w:r>
      <w:r>
        <w:rPr>
          <w:rFonts w:hint="eastAsia" w:ascii="仿宋_GB2312" w:eastAsia="仿宋_GB2312"/>
          <w:sz w:val="28"/>
          <w:szCs w:val="28"/>
          <w:lang w:val="en-US" w:eastAsia="zh-CN"/>
        </w:rPr>
        <w:t>1</w:t>
      </w:r>
      <w:r>
        <w:rPr>
          <w:rFonts w:hint="eastAsia" w:ascii="仿宋_GB2312" w:eastAsia="仿宋_GB2312"/>
          <w:sz w:val="28"/>
          <w:szCs w:val="28"/>
        </w:rPr>
        <w:t>人</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sz w:val="28"/>
          <w:szCs w:val="28"/>
        </w:rPr>
      </w:pPr>
      <w:r>
        <w:rPr>
          <w:rFonts w:hint="eastAsia" w:ascii="仿宋_GB2312" w:eastAsia="仿宋_GB2312"/>
          <w:b/>
          <w:bCs/>
          <w:sz w:val="28"/>
          <w:szCs w:val="28"/>
        </w:rPr>
        <w:t xml:space="preserve">二、村民代表的构成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村民代表要有代表性和广泛性，应有不同组织成员的代表、不同职业人员的代表和妇女代表。为确保党员和妇女在村民代表一定例，妇女代表占村民代表会议组成人员的三分之一以上，提倡依法将党员推选为村民代表。</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b/>
          <w:bCs/>
          <w:sz w:val="28"/>
          <w:szCs w:val="28"/>
        </w:rPr>
      </w:pPr>
      <w:r>
        <w:rPr>
          <w:rFonts w:hint="eastAsia" w:ascii="仿宋_GB2312" w:eastAsia="仿宋_GB2312"/>
          <w:b/>
          <w:bCs/>
          <w:sz w:val="28"/>
          <w:szCs w:val="28"/>
        </w:rPr>
        <w:t xml:space="preserve">三、村民代表和小组长的条件 </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200" w:line="460" w:lineRule="exact"/>
        <w:ind w:firstLine="560" w:firstLineChars="200"/>
        <w:jc w:val="left"/>
        <w:textAlignment w:val="auto"/>
        <w:rPr>
          <w:rFonts w:hint="eastAsia" w:ascii="仿宋_GB2312" w:eastAsia="仿宋_GB2312"/>
          <w:sz w:val="28"/>
          <w:szCs w:val="28"/>
        </w:rPr>
      </w:pPr>
      <w:r>
        <w:rPr>
          <w:rFonts w:hint="eastAsia" w:ascii="仿宋_GB2312" w:eastAsia="仿宋_GB2312"/>
          <w:sz w:val="28"/>
          <w:szCs w:val="28"/>
        </w:rPr>
        <w:t xml:space="preserve">依法具有选举权和被选举权的常住本村村民;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2.遵守宪法、法律、法规和国家的政策，遵守村民自治章程、村规民约及相关制度;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3.能依法办事，廉洁奉公，坚持公正、民主平等原则在村民中有较高威望，热心为村民服务;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4.有一定的文化水平和参政、议政能力，敢于坚持原则;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5.有较强事业心和责任心，能认真履行民主监督等职能敢于反对有损集体利益的人和事;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6.身体健</w:t>
      </w:r>
      <w:bookmarkStart w:id="0" w:name="_GoBack"/>
      <w:bookmarkEnd w:id="0"/>
      <w:r>
        <w:rPr>
          <w:rFonts w:hint="eastAsia" w:ascii="仿宋_GB2312" w:eastAsia="仿宋_GB2312"/>
          <w:sz w:val="28"/>
          <w:szCs w:val="28"/>
        </w:rPr>
        <w:t>康，有时间和精力为村民服务;</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但有下列情形之一的本村村民，不宜被推选为村民代表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color w:val="FF0000"/>
          <w:sz w:val="28"/>
          <w:szCs w:val="28"/>
        </w:rPr>
      </w:pPr>
      <w:r>
        <w:rPr>
          <w:rFonts w:hint="eastAsia" w:ascii="仿宋_GB2312" w:eastAsia="仿宋_GB2312"/>
          <w:sz w:val="28"/>
          <w:szCs w:val="28"/>
        </w:rPr>
        <w:t>1.长期外出本村，一年内连续在外</w:t>
      </w:r>
      <w:r>
        <w:rPr>
          <w:rFonts w:hint="eastAsia" w:ascii="仿宋_GB2312" w:eastAsia="仿宋_GB2312"/>
          <w:sz w:val="28"/>
          <w:szCs w:val="28"/>
          <w:lang w:val="en-US" w:eastAsia="zh-CN"/>
        </w:rPr>
        <w:t>1个月，</w:t>
      </w:r>
      <w:r>
        <w:rPr>
          <w:rFonts w:hint="eastAsia" w:ascii="仿宋_GB2312" w:eastAsia="仿宋_GB2312"/>
          <w:color w:val="FF0000"/>
          <w:sz w:val="28"/>
          <w:szCs w:val="28"/>
          <w:lang w:val="en-US" w:eastAsia="zh-CN"/>
        </w:rPr>
        <w:t>累计在外</w:t>
      </w:r>
      <w:r>
        <w:rPr>
          <w:rFonts w:hint="eastAsia" w:ascii="仿宋_GB2312" w:eastAsia="仿宋_GB2312"/>
          <w:color w:val="FF0000"/>
          <w:sz w:val="28"/>
          <w:szCs w:val="28"/>
        </w:rPr>
        <w:t>时间超过</w:t>
      </w:r>
      <w:r>
        <w:rPr>
          <w:rFonts w:hint="eastAsia" w:ascii="仿宋_GB2312" w:eastAsia="仿宋_GB2312"/>
          <w:color w:val="FF0000"/>
          <w:sz w:val="28"/>
          <w:szCs w:val="28"/>
          <w:lang w:val="en-US" w:eastAsia="zh-CN"/>
        </w:rPr>
        <w:t>2</w:t>
      </w:r>
      <w:r>
        <w:rPr>
          <w:rFonts w:hint="eastAsia" w:ascii="仿宋_GB2312" w:eastAsia="仿宋_GB2312"/>
          <w:color w:val="FF0000"/>
          <w:sz w:val="28"/>
          <w:szCs w:val="28"/>
        </w:rPr>
        <w:t xml:space="preserve">个月的;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2.违法犯罪正在服刑的;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3.违反国家法律法规正在被立案查处的;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4.长期拖欠集体资金或非法侵占集体资产的。</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仿宋_GB2312" w:eastAsia="仿宋_GB2312"/>
          <w:sz w:val="28"/>
          <w:szCs w:val="28"/>
          <w:lang w:val="en-US" w:eastAsia="zh-CN"/>
        </w:rPr>
      </w:pPr>
      <w:r>
        <w:rPr>
          <w:rFonts w:hint="eastAsia" w:ascii="仿宋_GB2312" w:eastAsia="仿宋_GB2312"/>
          <w:color w:val="FF0000"/>
          <w:sz w:val="28"/>
          <w:szCs w:val="28"/>
          <w:lang w:val="en-US" w:eastAsia="zh-CN"/>
        </w:rPr>
        <w:t>5.选举后，在政审过程中存在问题的及在两委班子测评中好评率在30%以下的</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sz w:val="28"/>
          <w:szCs w:val="28"/>
        </w:rPr>
      </w:pPr>
      <w:r>
        <w:rPr>
          <w:rFonts w:hint="eastAsia" w:ascii="仿宋_GB2312" w:eastAsia="仿宋_GB2312"/>
          <w:b/>
          <w:bCs/>
          <w:sz w:val="28"/>
          <w:szCs w:val="28"/>
        </w:rPr>
        <w:t>四、村民代表、小组长的选举方式</w:t>
      </w:r>
      <w:r>
        <w:rPr>
          <w:rFonts w:hint="eastAsia" w:ascii="仿宋_GB2312" w:eastAsia="仿宋_GB2312"/>
          <w:sz w:val="28"/>
          <w:szCs w:val="28"/>
        </w:rPr>
        <w:t xml:space="preserve">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村民代表和小组长以村民小组为单位、采取户代表会议推选方式进行，投票选举采用无候选人直接选举产生，本小组三分之二以上的常住户代表参加投票，选举有效;村民代表被选人按应选的名额以得票多的当选，小组长得票应过参选赞成票的一半以上，得票多者当选。</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sz w:val="28"/>
          <w:szCs w:val="28"/>
        </w:rPr>
      </w:pPr>
      <w:r>
        <w:rPr>
          <w:rFonts w:hint="eastAsia" w:ascii="仿宋_GB2312" w:eastAsia="仿宋_GB2312"/>
          <w:b/>
          <w:bCs/>
          <w:sz w:val="28"/>
          <w:szCs w:val="28"/>
        </w:rPr>
        <w:t xml:space="preserve">五、村民代表及小组长的选举程序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村民代表的选举由村民选举委员会主持，村民代表的选举必须充分发扬民主，按以下程序依法产生。</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1、由村民选举委员会根据村的规模大小提出本村各组的村民代表建议人数，女性村民代表不得少于总数的三分之一。</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2.以无记名投票、公开唱票的方式，按得票多少选举村民代表，如遇得票数相等，不能确定谁当选时，应就得票数相等的候选人当场重新投票，以得票数多者当选。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3选举设监票人1人、计票人1人、唱票人1人，监票人、计票人、唱票人由村两委会议通过，监票人对选举全过程进行监督，计票人、唱票人在监票人监督下进行工作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4，选举中小组设流动票箱</w:t>
      </w:r>
      <w:r>
        <w:rPr>
          <w:rFonts w:hint="eastAsia" w:ascii="仿宋_GB2312" w:eastAsia="仿宋_GB2312"/>
          <w:sz w:val="28"/>
          <w:szCs w:val="28"/>
          <w:lang w:val="en-US" w:eastAsia="zh-CN"/>
        </w:rPr>
        <w:t>4</w:t>
      </w:r>
      <w:r>
        <w:rPr>
          <w:rFonts w:hint="eastAsia" w:ascii="仿宋_GB2312" w:eastAsia="仿宋_GB2312"/>
          <w:sz w:val="28"/>
          <w:szCs w:val="28"/>
        </w:rPr>
        <w:t xml:space="preserve">个，投票结束后，当场公开唱票和计票，宣布当选结果 </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 xml:space="preserve">5，村民代表和村民小组长选举产生后向村民公布，建立村民代表和村民组长花名册，一式两份，一份报镇政府备案，一份留存档案。 </w:t>
      </w:r>
    </w:p>
    <w:p>
      <w:pPr>
        <w:keepNext w:val="0"/>
        <w:keepLines w:val="0"/>
        <w:pageBreakBefore w:val="0"/>
        <w:kinsoku/>
        <w:wordWrap/>
        <w:overflowPunct/>
        <w:topLinePunct w:val="0"/>
        <w:autoSpaceDE/>
        <w:autoSpaceDN/>
        <w:bidi w:val="0"/>
        <w:adjustRightInd/>
        <w:snapToGrid/>
        <w:spacing w:line="460" w:lineRule="exact"/>
        <w:ind w:firstLine="562" w:firstLineChars="200"/>
        <w:textAlignment w:val="auto"/>
        <w:rPr>
          <w:rFonts w:hint="eastAsia" w:ascii="仿宋_GB2312" w:eastAsia="仿宋_GB2312"/>
          <w:sz w:val="28"/>
          <w:szCs w:val="28"/>
        </w:rPr>
      </w:pPr>
      <w:r>
        <w:rPr>
          <w:rFonts w:hint="eastAsia" w:ascii="仿宋_GB2312" w:eastAsia="仿宋_GB2312"/>
          <w:b/>
          <w:bCs/>
          <w:sz w:val="28"/>
          <w:szCs w:val="28"/>
        </w:rPr>
        <w:t>六</w:t>
      </w:r>
      <w:r>
        <w:rPr>
          <w:rFonts w:hint="eastAsia" w:ascii="仿宋_GB2312" w:hAnsi="黑体" w:eastAsia="仿宋_GB2312"/>
          <w:sz w:val="28"/>
          <w:szCs w:val="28"/>
        </w:rPr>
        <w:t>、</w:t>
      </w:r>
      <w:r>
        <w:rPr>
          <w:rFonts w:hint="eastAsia" w:ascii="仿宋_GB2312" w:eastAsia="仿宋_GB2312"/>
          <w:sz w:val="28"/>
          <w:szCs w:val="28"/>
        </w:rPr>
        <w:t xml:space="preserve">本办法未尽事项，由村民选举委员会负责解释和处理。 </w:t>
      </w:r>
    </w:p>
    <w:p>
      <w:pPr>
        <w:ind w:firstLine="560" w:firstLineChars="200"/>
        <w:rPr>
          <w:rFonts w:hint="eastAsia"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222948"/>
    <w:multiLevelType w:val="multilevel"/>
    <w:tmpl w:val="4E22294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zUzNDQ3MjM4N2M5YzViMTBmN2FlZWRiMjlkM2YifQ=="/>
  </w:docVars>
  <w:rsids>
    <w:rsidRoot w:val="00000000"/>
    <w:rsid w:val="4A63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2022-06-27T01:32:09Z</dcterms:created>
  <dc:creator>Administrator</dc:creator>
  <cp:lastModifiedBy>Administrator</cp:lastModifiedBy>
  <dcterms:modified xsi:type="dcterms:W3CDTF">2022-06-27T01:32:27Z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8F3873B1247A41C59F3F4D90907C08B4</vt:lpwstr>
  </property>
</Properties>
</file>