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东沙日浩来嘎查志愿者服务队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24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队        长：王玉华       党支部书记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34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第一副队长：  赵继先         驻村第一书记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96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常务副队长： 白宝龙         副书记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46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    员： 邱志铮    驻村工作队员（政策宣讲）</w:t>
      </w:r>
    </w:p>
    <w:p>
      <w:pPr>
        <w:tabs>
          <w:tab w:val="left" w:pos="1673"/>
        </w:tabs>
        <w:bidi w:val="0"/>
        <w:ind w:firstLine="1680" w:firstLineChars="8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姜国军   驻村工作队员（环境整治）</w:t>
      </w:r>
    </w:p>
    <w:p>
      <w:pPr>
        <w:tabs>
          <w:tab w:val="left" w:pos="1714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陈文祥   村会计     （惠民政策宣讲）</w:t>
      </w:r>
    </w:p>
    <w:p>
      <w:pPr>
        <w:tabs>
          <w:tab w:val="left" w:pos="1765"/>
        </w:tabs>
        <w:bidi w:val="0"/>
        <w:ind w:firstLine="1680" w:firstLineChars="8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王立春    计生主任、党建文书（百姓宣讲）</w:t>
      </w:r>
    </w:p>
    <w:p>
      <w:pPr>
        <w:tabs>
          <w:tab w:val="left" w:pos="1570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吴玉花     妇联主席（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典型评选、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移风易俗   孝老爱亲）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58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>孙海伟     团书记（养殖整治）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62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  <w:t>韩云起    乡村医生（医疗健康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85D17"/>
    <w:rsid w:val="53D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2022-05-30T09:31:00Z</dcterms:created>
  <dc:creator>王立春15048565989完美东沙村</dc:creator>
  <cp:lastModifiedBy>王立春15048565989完美东沙村</cp:lastModifiedBy>
  <dcterms:modified xsi:type="dcterms:W3CDTF">2022-05-30T09:44:52Z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