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金星嘎查争创五面红旗工作汇报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尊敬的各位领导，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同志们：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大家好！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金星嘎查位于沙日浩来镇东部5公里处，辖5个村民小组，共272户，1065口人。总土地面积4.59万亩，其中耕地1.3万亩，林地1.27万亩，经济林0.01万亩，草牧场0.1646万亩, 主要以种植业、养殖业、劳务输出为主，种植业以玉米为主，玉米种植面积0.73万亩；养殖业以牛、羊为主，其中牛存栏384头、羊存栏3750只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按照本次“比武争旗”有关要求，结合我村实际，本次金星嘎查争创“产业兴旺”红旗。现将我村产业发展情况介绍如下：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我村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大力发展旅游产业，利用现有资源，合理规划，招商引资，发展集旅游餐饮一条龙行业，</w:t>
      </w:r>
      <w:r>
        <w:rPr>
          <w:rFonts w:hint="eastAsia" w:ascii="仿宋" w:hAnsi="仿宋" w:eastAsia="仿宋" w:cs="仿宋"/>
          <w:sz w:val="32"/>
          <w:szCs w:val="32"/>
        </w:rPr>
        <w:t>金星嘎查现已形成了以旅游业为主导产业的发展模式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我村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牛其根窑洞，始建于2016年，2017年春季竣工。它地处村部西南，周边环境优美，花百草丰茂树木丛生。占地面积约30亩，内设洗手间、厨房、娱乐、餐饮一应俱全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窑洞外面有小竹楼两座，可供游客参观、玩乐和吃饭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靠近园田边，有原生态的河流、花草、鸡鸭鹅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还有可供应的大棚一栋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目前有张小二看管，可以对外开放承包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另外，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在2020年秋冬季竣工的环岛湖水库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每天招揽游客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数量不断上涨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。这里面有很多新生的、可有待开发的资源，地理位置优越，所属老村部正东。一望无垠的水面碧波荡漾，有罕见的野鸭和大雁等飞落，周边地域宽广，各种花草树木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丛生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。该水库现在正处在招商引资阶段，可以进行小型厂房建筑，包括垂钓、养殖、餐饮、游乐等等方面，目前所属权由村委会管理。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我村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还有莫萨拉水库和金星水库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正在经营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中，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发展前景也十分可观。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近年来，我村因地制宜，挖掘乡村独特优势，把乡土风貌和现代旅游需求有机结合，发展乡村特色旅游业。下一步，我村将不断完善基础设施建设，提高服务水平和质量，更好的落实乡村振兴战略，走好发展乡村旅游业这条路，不断壮大集体经济，让百姓过上更优质的生活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4786F"/>
    <w:rsid w:val="0A47707A"/>
    <w:rsid w:val="15D4786F"/>
    <w:rsid w:val="21D62C50"/>
    <w:rsid w:val="2C2E4819"/>
    <w:rsid w:val="3FFF2DD5"/>
    <w:rsid w:val="4D2C4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2021-08-08T00:44:00Z</dcterms:created>
  <dc:creator>海霞</dc:creator>
  <cp:lastModifiedBy>lenovo</cp:lastModifiedBy>
  <cp:lastPrinted>2021-08-08T13:51:00Z</cp:lastPrinted>
  <dcterms:modified xsi:type="dcterms:W3CDTF">2021-08-26T15:07:46Z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FB009E64E6F443C3B989E4207FD6B6EE</vt:lpwstr>
  </property>
</Properties>
</file>