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hAnsi="宋体"/>
          <w:b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i w:val="0"/>
          <w:caps w:val="0"/>
          <w:color w:val="000000"/>
          <w:spacing w:val="0"/>
          <w:w w:val="100"/>
          <w:sz w:val="36"/>
          <w:szCs w:val="36"/>
        </w:rPr>
        <w:t>2022</w:t>
      </w:r>
      <w:r>
        <w:rPr>
          <w:rFonts w:hint="eastAsia" w:ascii="宋体" w:hAnsi="宋体"/>
          <w:b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年度奈曼旗</w:t>
      </w:r>
      <w:r>
        <w:rPr>
          <w:rFonts w:hint="eastAsia" w:ascii="宋体" w:hAnsi="宋体"/>
          <w:b/>
          <w:i w:val="0"/>
          <w:caps w:val="0"/>
          <w:color w:val="000000"/>
          <w:spacing w:val="0"/>
          <w:w w:val="100"/>
          <w:sz w:val="36"/>
          <w:szCs w:val="36"/>
        </w:rPr>
        <w:t>“最美家庭”推荐表</w:t>
      </w:r>
    </w:p>
    <w:p>
      <w:pPr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05"/>
        <w:gridCol w:w="596"/>
        <w:gridCol w:w="752"/>
        <w:gridCol w:w="523"/>
        <w:gridCol w:w="426"/>
        <w:gridCol w:w="283"/>
        <w:gridCol w:w="1276"/>
        <w:gridCol w:w="1417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家庭主要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成员姓名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嵇海明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群众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文化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程度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18347526291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邮政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编码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家庭详细住址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青龙山镇得力营子村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家庭其他主要成员情况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丈夫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李桂云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得力营子村村民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嵇增会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德力营子村村民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儿媳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姜春艳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得力营子村村民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孙女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嵇晓萱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得力营子村村民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家庭成员有无违规违纪、违法犯罪记录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right="21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此项不作为推选最美家庭的否决项。如果推选对象家庭成员中存在此方面情况，推荐单位应进行综合考虑。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主要事迹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简介（600字）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left="210" w:leftChars="100" w:right="210" w:firstLine="48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嵇海明，男，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今年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56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岁，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一名共产党员。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的家庭是一个平凡的家庭，也是一个幸福的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五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口之家，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的家和大多数家庭一样，只是一个平凡的农村家庭，没有什么轰轰烈烈的事迹，但是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们们全家人遵纪守法，互敬互爱，乐于助人，家庭和睦、温馨，深受邻里和社会的好评。
互敬互爱是家庭和睦的基础，是家庭幸福的源泉。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们夫妻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三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十多年来在生活中相互照顾、相互信任、相互理解、相互支持、相互取长补短，遇到困惑相互开导、相互帮助。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们认为，只要互相站在对方的角度来看待事物，思考问题，那没有什么事情是解决不了的。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他和妻子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还十分注重言传身教，以德育人。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嵇海明作为父亲，是家里的顶梁柱，他有担当，有魄力，不苟言笑中带着对家庭浓厚的责任。村里大事小事他都能热心帮助，不辞辛苦。身为老党员，他充分发挥了党员的先锋模范作用。李桂云作为母亲，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影响着一个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家庭的和谐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使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大家能互相体谅，宽容谦让，形成了互相理解、尊重、平等、关爱的文明家风。
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邻里和睦，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真心待人是她们全家的处事态度，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他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们一家人与邻居都能够和睦相处，邻居们有什么事情需要帮忙的时候，她们都热心帮助。她们一家人都希望通过自己的微薄之力，用自己的实际行动，为创造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美好，和谐社会贡献力量。</w:t>
            </w:r>
          </w:p>
          <w:p>
            <w:pPr>
              <w:snapToGrid/>
              <w:spacing w:before="0" w:beforeAutospacing="0" w:after="0" w:afterAutospacing="0" w:line="560" w:lineRule="exact"/>
              <w:ind w:left="210" w:leftChars="100" w:right="210"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208780" cy="3155315"/>
                  <wp:effectExtent l="0" t="0" r="1270" b="6985"/>
                  <wp:docPr id="4" name="图片 4" descr="a1f9fa5cdbfdc236208056795545a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f9fa5cdbfdc236208056795545a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780" cy="315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苏木乡镇</w:t>
            </w: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妇联或推荐单位意见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奈曼旗</w:t>
            </w: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妇联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审批意见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52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TdhODkxNWNhNDk0ZWZkOTA3OTRlZTE2NzYyNjEifQ=="/>
  </w:docVars>
  <w:rsids>
    <w:rsidRoot w:val="00000000"/>
    <w:rsid w:val="05EF57B2"/>
    <w:rsid w:val="100674FE"/>
    <w:rsid w:val="126C03EE"/>
    <w:rsid w:val="1ED27C28"/>
    <w:rsid w:val="1FBA3830"/>
    <w:rsid w:val="20185B71"/>
    <w:rsid w:val="2BFE20CC"/>
    <w:rsid w:val="2E16500A"/>
    <w:rsid w:val="2E347EEF"/>
    <w:rsid w:val="368A5F2A"/>
    <w:rsid w:val="3B005AD5"/>
    <w:rsid w:val="4FE939DE"/>
    <w:rsid w:val="56B65863"/>
    <w:rsid w:val="64FF561F"/>
    <w:rsid w:val="6CB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738</Characters>
  <Lines>0</Lines>
  <Paragraphs>0</Paragraphs>
  <TotalTime>4</TotalTime>
  <ScaleCrop>false</ScaleCrop>
  <LinksUpToDate>false</LinksUpToDate>
  <CharactersWithSpaces>869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2022-03-04T08:51:00Z</dcterms:created>
  <dc:creator>admin</dc:creator>
  <cp:lastModifiedBy>天道酬勤嵇海城得力营子</cp:lastModifiedBy>
  <dcterms:modified xsi:type="dcterms:W3CDTF">2022-06-17T07:39:49Z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45587A9ABE654C80BA2542D9C2BF96EF</vt:lpwstr>
  </property>
  <property fmtid="{D5CDD505-2E9C-101B-9397-08002B2CF9AE}" pid="4" name="commondata">
    <vt:lpwstr>eyJoZGlkIjoiNTkxMmVkOWQ4YjliZDdiMDFkOGM1NWE4Y2ZlMjQ2YmYifQ==</vt:lpwstr>
  </property>
</Properties>
</file>