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杨树春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男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173厘米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65公斤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独居 √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152326196306075315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15248350354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15232619630607531543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15248350354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√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视力残疾: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其他辅具需求：无需求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杨树春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tbl_2(2_0_2_0_0|D,0,0,2_2_2_0_0|D,0,2_2_4_0_0|D,0,2_3_2_0_0|D,0,2_3_4_0_0|D,0,2_11_1_0_0|D,0);
</file>