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v="urn:schemas-microsoft-com:vml" xmlns:ve="http://schemas.openxmlformats.org/markup-compatibility/2006" xmlns:wne="http://schemas.microsoft.com/office/word/2006/wordml" xmlns:wp="http://schemas.openxmlformats.org/drawingml/2006/wordprocessingDrawing" xmlns:o="urn:schemas-microsoft-com:office:office" xmlns:w10="urn:schemas-microsoft-com:office:word" xmlns:r="http://schemas.openxmlformats.org/officeDocument/2006/relationships" xmlns:m="http://schemas.openxmlformats.org/officeDocument/2006/math" xmlns:a="http://schemas.openxmlformats.org/drawingml/2006/main" xmlns:pic="http://schemas.openxmlformats.org/drawingml/2006/picture">
  <w:body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44"/>
          <w:kern w:val="2"/>
          <w:lang w:val="en-US" w:eastAsia="zh-CN" w:bidi="ar-SA"/>
          <w:b w:val="1"/>
          <w:i w:val="0"/>
          <w:sz w:val="44"/>
          <w:spacing w:val="0"/>
          <w:w w:val="100"/>
          <w:rFonts w:ascii="仿宋" w:eastAsia="仿宋" w:hAnsi="仿宋"/>
          <w:caps w:val="0"/>
        </w:rPr>
        <w:snapToGrid/>
        <w:textAlignment w:val="baseline"/>
      </w:pPr>
      <w:r>
        <w:rPr>
          <w:rStyle w:val="NormalCharacter"/>
          <w:szCs w:val="32"/>
          <w:kern w:val="2"/>
          <w:lang w:val="en-US" w:eastAsia="zh-CN" w:bidi="ar-SA"/>
          <w:b w:val="1"/>
          <w:i w:val="0"/>
          <w:sz w:val="32"/>
          <w:spacing w:val="0"/>
          <w:w w:val="100"/>
          <w:rFonts w:ascii="仿宋" w:eastAsia="仿宋" w:hAnsi="仿宋"/>
          <w:caps w:val="0"/>
        </w:rPr>
        <w:t xml:space="preserve">薛凤附表</w:t>
      </w:r>
      <w:r>
        <w:rPr>
          <w:rStyle w:val="NormalCharacter"/>
          <w:szCs w:val="32"/>
          <w:kern w:val="2"/>
          <w:lang w:val="en-US" w:eastAsia="zh-CN" w:bidi="ar-SA"/>
          <w:b w:val="1"/>
          <w:i w:val="0"/>
          <w:sz w:val="32"/>
          <w:spacing w:val="0"/>
          <w:w w:val="100"/>
          <w:rFonts w:ascii="仿宋" w:eastAsia="仿宋" w:hAnsi="仿宋"/>
          <w:caps w:val="0"/>
        </w:rPr>
        <w:t xml:space="preserve">3-13</w:t>
      </w:r>
    </w:p>
    <w:p>
      <w:pPr>
        <w:pStyle w:val="Normal"/>
        <w:jc w:val="center"/>
        <w:spacing w:before="0" w:beforeAutospacing="0" w:after="0" w:afterAutospacing="0" w:lineRule="auto" w:line="240"/>
        <w:rPr>
          <w:rStyle w:val="NormalCharacter"/>
          <w:szCs w:val="24"/>
          <w:kern w:val="2"/>
          <w:lang w:val="en-US" w:eastAsia="zh-CN" w:bidi="ar-SA"/>
          <w:b w:val="1"/>
          <w:i w:val="0"/>
          <w:sz w:val="24"/>
          <w:spacing w:val="0"/>
          <w:w w:val="100"/>
          <w:rFonts w:ascii="仿宋" w:eastAsia="仿宋" w:hAnsi="仿宋"/>
          <w:caps w:val="0"/>
        </w:rPr>
        <w:snapToGrid/>
        <w:textAlignment w:val="baseline"/>
      </w:pPr>
      <w:r>
        <w:rPr>
          <w:rStyle w:val="NormalCharacter"/>
          <w:szCs w:val="44"/>
          <w:kern w:val="2"/>
          <w:lang w:val="en-US" w:eastAsia="zh-CN" w:bidi="ar-SA"/>
          <w:b w:val="1"/>
          <w:i w:val="0"/>
          <w:sz w:val="44"/>
          <w:spacing w:val="0"/>
          <w:w w:val="100"/>
          <w:rFonts w:ascii="仿宋" w:eastAsia="仿宋" w:hAnsi="仿宋"/>
          <w:caps w:val="0"/>
        </w:rPr>
        <w:t xml:space="preserve">助听器</w:t>
      </w:r>
      <w:r>
        <w:rPr>
          <w:rStyle w:val="NormalCharacter"/>
          <w:szCs w:val="44"/>
          <w:kern w:val="2"/>
          <w:lang w:val="en-US" w:eastAsia="zh-CN" w:bidi="ar-SA"/>
          <w:b w:val="1"/>
          <w:i w:val="0"/>
          <w:sz w:val="44"/>
          <w:spacing w:val="0"/>
          <w:w w:val="100"/>
          <w:rFonts w:ascii="仿宋" w:eastAsia="仿宋" w:hAnsi="仿宋"/>
          <w:caps w:val="0"/>
        </w:rPr>
        <w:t xml:space="preserve">初筛表</w:t>
      </w:r>
    </w:p>
    <w:tbl>
      <w:tblPr>
        <w:tblW w:type="dxa" w:w="8878"/>
        <w:jc w:val="center"/>
        <w:tblLook w:val="ffff"/>
        <w:tblInd w:w="-286" w:type="dxa"/>
        <w:tblBorders>
          <w:top w:space="0" w:color="000000" w:val="single" w:sz="4"/>
          <w:left w:space="0" w:color="000000" w:val="single" w:sz="4"/>
          <w:bottom w:space="0" w:color="000000" w:val="single" w:sz="4"/>
          <w:right w:space="0" w:color="000000" w:val="single" w:sz="4"/>
          <w:insideH w:space="0" w:color="000000" w:val="single" w:sz="4"/>
          <w:insideV w:space="0" w:color="000000" w:val="single" w:sz="4"/>
        </w:tblBorders>
        <w:tblLayout w:type="auto"/>
        <w:tblCellMar>
          <w:left w:w="0" w:type="dxa"/>
          <w:right w:w="0" w:type="dxa"/>
        </w:tblCellMar>
      </w:tblPr>
      <w:tblGrid>
        <w:gridCol w:w="2161"/>
        <w:gridCol w:w="1999"/>
        <w:gridCol w:w="2072"/>
        <w:gridCol w:w="2646"/>
      </w:tblGrid>
      <w:tr>
        <w:trPr>
          <w:trHeight w:val="737" w:hRule="atLeast"/>
        </w:trPr>
        <w:tc>
          <w:tcPr>
            <w:textDirection w:val="lrTb"/>
            <w:vAlign w:val="center"/>
            <w:tcW w:type="dxa" w:w="216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360"/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4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t xml:space="preserve">姓 名</w:t>
            </w:r>
          </w:p>
        </w:tc>
        <w:tc>
          <w:tcPr>
            <w:textDirection w:val="lrTb"/>
            <w:vAlign w:val="center"/>
            <w:tcW w:type="dxa" w:w="1999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360"/>
              <w:rPr>
                <w:rStyle w:val="NormalCharacter"/>
                <w:szCs w:val="24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4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t>薛凤彬</w:t>
            </w:r>
            <w:r>
              <w:rPr>
                <w:b w:val="1"/>
                <w:i w:val="0"/>
                <w:color w:val="00000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207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360"/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t xml:space="preserve">性别</w:t>
            </w:r>
          </w:p>
        </w:tc>
        <w:tc>
          <w:tcPr>
            <w:textDirection w:val="lrTb"/>
            <w:vAlign w:val="center"/>
            <w:tcW w:type="dxa" w:w="264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360"/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t>男</w:t>
            </w:r>
            <w:r>
              <w:rPr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t/>
            </w:r>
          </w:p>
        </w:tc>
      </w:tr>
      <w:tr>
        <w:trPr>
          <w:trHeight w:val="737" w:hRule="atLeast"/>
        </w:trPr>
        <w:tc>
          <w:tcPr>
            <w:textDirection w:val="lrTb"/>
            <w:vAlign w:val="center"/>
            <w:tcW w:type="dxa" w:w="216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360"/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4"/>
                <w:bCs/>
                <w:iCs w:val="off"/>
                <w:kern w:val="2"/>
                <w:lang w:val="en-US" w:eastAsia="zh-CN" w:bidi="ar-SA"/>
                <w:b w:val="1"/>
                <w:i w:val="0"/>
                <w:color w:val="00000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t xml:space="preserve">本人电话</w:t>
            </w:r>
          </w:p>
        </w:tc>
        <w:tc>
          <w:tcPr>
            <w:textDirection w:val="lrTb"/>
            <w:vAlign w:val="center"/>
            <w:tcW w:type="dxa" w:w="1999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360"/>
              <w:rPr>
                <w:rStyle w:val="NormalCharacter"/>
                <w:szCs w:val="24"/>
                <w:bCs/>
                <w:iCs w:val="off"/>
                <w:kern w:val="2"/>
                <w:lang w:val="en-US" w:eastAsia="zh-CN" w:bidi="ar-SA"/>
                <w:b w:val="1"/>
                <w:i w:val="0"/>
                <w:color w:val="00000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4"/>
                <w:bCs/>
                <w:iCs w:val="off"/>
                <w:kern w:val="2"/>
                <w:lang w:val="en-US" w:eastAsia="zh-CN" w:bidi="ar-SA"/>
                <w:b w:val="1"/>
                <w:i w:val="0"/>
                <w:color w:val="00000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t>15048565058</w:t>
            </w:r>
            <w:r>
              <w:rPr>
                <w:b w:val="1"/>
                <w:i w:val="0"/>
                <w:color w:val="00000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207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360"/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t xml:space="preserve">监护人电话</w:t>
            </w:r>
          </w:p>
        </w:tc>
        <w:tc>
          <w:tcPr>
            <w:textDirection w:val="lrTb"/>
            <w:vAlign w:val="center"/>
            <w:tcW w:type="dxa" w:w="264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360"/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t>15924523898</w:t>
            </w:r>
            <w:r>
              <w:rPr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t/>
            </w:r>
          </w:p>
        </w:tc>
      </w:tr>
      <w:tr>
        <w:trPr>
          <w:trHeight w:val="1173" w:hRule="atLeast"/>
        </w:trPr>
        <w:tc>
          <w:tcPr>
            <w:textDirection w:val="lrTb"/>
            <w:vAlign w:val="center"/>
            <w:tcW w:type="dxa" w:w="8878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both"/>
              <w:spacing w:before="0" w:beforeAutospacing="0" w:after="0" w:afterAutospacing="0" w:lineRule="auto" w:line="240"/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snapToGrid/>
              <w:ind w:left="1200" w:hanging="1204"/>
              <w:textAlignment w:val="baseline"/>
            </w:pPr>
            <w:r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t xml:space="preserve">耳内情况： □耳道内有皮肤破损  √偶有脓液流出  □鼓膜穿孔 □耳道闭塞  </w:t>
            </w:r>
          </w:p>
          <w:p>
            <w:pPr>
              <w:pStyle w:val="Normal"/>
              <w:jc w:val="both"/>
              <w:spacing w:before="0" w:beforeAutospacing="0" w:after="0" w:afterAutospacing="0" w:lineRule="auto" w:line="240"/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snapToGrid/>
              <w:ind w:left="1050" w:firstLine="240" w:firstLineChars="100" w:leftChars="500"/>
              <w:textAlignment w:val="baseline"/>
            </w:pPr>
            <w:r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t xml:space="preserve">□先天性外耳（耳廓）发育不全  □耵聍（耳屎）栓塞（堵塞耳孔）</w:t>
            </w:r>
          </w:p>
        </w:tc>
      </w:tr>
      <w:tr>
        <w:trPr>
          <w:trHeight w:val="737" w:hRule="atLeast"/>
        </w:trPr>
        <w:tc>
          <w:tcPr>
            <w:textDirection w:val="lrTb"/>
            <w:vAlign w:val="center"/>
            <w:tcW w:type="dxa" w:w="8878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both"/>
              <w:spacing w:before="0" w:beforeAutospacing="0" w:after="0" w:afterAutospacing="0" w:lineRule="auto" w:line="240"/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t xml:space="preserve">1、是否有意愿装配助听器               √是   □否</w:t>
            </w:r>
          </w:p>
        </w:tc>
      </w:tr>
      <w:tr>
        <w:trPr>
          <w:trHeight w:val="737" w:hRule="atLeast"/>
        </w:trPr>
        <w:tc>
          <w:tcPr>
            <w:textDirection w:val="lrTb"/>
            <w:vAlign w:val="center"/>
            <w:tcW w:type="dxa" w:w="8878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both"/>
              <w:spacing w:before="0" w:beforeAutospacing="0" w:after="0" w:afterAutospacing="0" w:lineRule="auto" w:line="240"/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t xml:space="preserve">2、是否配戴过助听器                   □是（□左 □右 □双耳）   √否   </w:t>
            </w:r>
          </w:p>
        </w:tc>
      </w:tr>
      <w:tr>
        <w:trPr>
          <w:trHeight w:val="737" w:hRule="atLeast"/>
        </w:trPr>
        <w:tc>
          <w:tcPr>
            <w:textDirection w:val="lrTb"/>
            <w:vAlign w:val="center"/>
            <w:tcW w:type="dxa" w:w="8878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both"/>
              <w:spacing w:before="0" w:beforeAutospacing="0" w:after="0" w:afterAutospacing="0" w:lineRule="auto" w:line="240"/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t xml:space="preserve">3、是否先天性失聪（耳聋）             □是   √否 </w:t>
            </w:r>
          </w:p>
        </w:tc>
      </w:tr>
      <w:tr>
        <w:trPr>
          <w:trHeight w:val="737" w:hRule="atLeast"/>
        </w:trPr>
        <w:tc>
          <w:tcPr>
            <w:textDirection w:val="lrTb"/>
            <w:vAlign w:val="center"/>
            <w:tcW w:type="dxa" w:w="8878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both"/>
              <w:spacing w:before="0" w:beforeAutospacing="0" w:after="0" w:afterAutospacing="0" w:lineRule="auto" w:line="240"/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t xml:space="preserve">4、是否有残余听力，能否简单的语言交流 √是   □否</w:t>
            </w:r>
          </w:p>
        </w:tc>
      </w:tr>
      <w:tr>
        <w:trPr>
          <w:trHeight w:val="737" w:hRule="atLeast"/>
        </w:trPr>
        <w:tc>
          <w:tcPr>
            <w:textDirection w:val="lrTb"/>
            <w:vAlign w:val="center"/>
            <w:tcW w:type="dxa" w:w="8878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both"/>
              <w:spacing w:before="0" w:beforeAutospacing="0" w:after="0" w:afterAutospacing="0" w:lineRule="auto" w:line="240"/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t xml:space="preserve">5、哪一侧耳朵受损更严重               □左   √右</w:t>
            </w:r>
          </w:p>
        </w:tc>
      </w:tr>
      <w:tr>
        <w:trPr>
          <w:trHeight w:val="737" w:hRule="atLeast"/>
        </w:trPr>
        <w:tc>
          <w:tcPr>
            <w:textDirection w:val="lrTb"/>
            <w:vAlign w:val="center"/>
            <w:tcW w:type="dxa" w:w="8878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both"/>
              <w:spacing w:before="0" w:beforeAutospacing="0" w:after="0" w:afterAutospacing="0" w:lineRule="auto" w:line="240"/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t xml:space="preserve">6、是否正在佩戴人工耳蜗               □是   √否</w:t>
            </w:r>
          </w:p>
        </w:tc>
      </w:tr>
      <w:tr>
        <w:trPr>
          <w:trHeight w:val="737" w:hRule="atLeast"/>
        </w:trPr>
        <w:tc>
          <w:tcPr>
            <w:textDirection w:val="lrTb"/>
            <w:vAlign w:val="center"/>
            <w:tcW w:type="dxa" w:w="8878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both"/>
              <w:spacing w:before="0" w:beforeAutospacing="0" w:after="0" w:afterAutospacing="0" w:lineRule="auto" w:line="240"/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t xml:space="preserve">7、是否家族耳聋遗传                   □是   √否</w:t>
            </w:r>
          </w:p>
        </w:tc>
      </w:tr>
      <w:tr>
        <w:trPr>
          <w:trHeight w:val="737" w:hRule="atLeast"/>
        </w:trPr>
        <w:tc>
          <w:tcPr>
            <w:textDirection w:val="lrTb"/>
            <w:vAlign w:val="center"/>
            <w:tcW w:type="dxa" w:w="8878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both"/>
              <w:spacing w:before="0" w:beforeAutospacing="0" w:after="0" w:afterAutospacing="0" w:lineRule="auto" w:line="240"/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t xml:space="preserve">8、是否伴有耳鸣                       √是   □否</w:t>
            </w:r>
          </w:p>
        </w:tc>
      </w:tr>
      <w:tr>
        <w:trPr>
          <w:trHeight w:val="1389" w:hRule="atLeast"/>
        </w:trPr>
        <w:tc>
          <w:tcPr>
            <w:textDirection w:val="lrTb"/>
            <w:vAlign w:val="center"/>
            <w:tcW w:type="dxa" w:w="8878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both"/>
              <w:spacing w:before="0" w:beforeAutospacing="0" w:after="0" w:afterAutospacing="0" w:lineRule="auto" w:line="240"/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t xml:space="preserve">注：本表的目的是为了了解您是否存在听力问题，以便安排您做进一步的准确判断，请您务必根据提问，仔细回答每一个问题，可勾出选择答案。</w:t>
            </w:r>
          </w:p>
        </w:tc>
      </w:tr>
      <w:tr>
        <w:trPr>
          <w:trHeight w:val="1620" w:hRule="atLeast"/>
        </w:trPr>
        <w:tc>
          <w:tcPr>
            <w:textDirection w:val="lrTb"/>
            <w:vAlign w:val="top"/>
            <w:tcW w:type="dxa" w:w="8878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both"/>
              <w:spacing w:before="0" w:beforeAutospacing="0" w:after="0" w:afterAutospacing="0" w:lineRule="auto" w:line="240"/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t/>
            </w:r>
          </w:p>
          <w:p>
            <w:pPr>
              <w:pStyle w:val="Normal"/>
              <w:jc w:val="both"/>
              <w:spacing w:before="0" w:beforeAutospacing="0" w:after="0" w:afterAutospacing="0" w:lineRule="auto" w:line="240"/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t xml:space="preserve">备注</w:t>
            </w:r>
            <w:r>
              <w:rPr>
                <w:rStyle w:val="NormalCharacter"/>
                <w:szCs w:val="24"/>
                <w:bCs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仿宋" w:cs="仿宋" w:eastAsia="仿宋" w:hAnsi="仿宋"/>
                <w:caps w:val="0"/>
              </w:rPr>
              <w:t xml:space="preserve">:</w:t>
            </w:r>
          </w:p>
        </w:tc>
      </w:tr>
    </w:tbl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2"/>
          <w:kern w:val="2"/>
          <w:lang w:val="en-US" w:eastAsia="zh-CN" w:bidi="ar-SA"/>
          <w:b w:val="0"/>
          <w:i w:val="0"/>
          <w:sz w:val="21"/>
          <w:spacing w:val="0"/>
          <w:w w:val="100"/>
          <w:rFonts w:ascii="Calibri" w:eastAsia="宋体" w:hAnsi="Calibri"/>
          <w:caps w:val="0"/>
        </w:rPr>
        <w:snapToGrid/>
        <w:textAlignment w:val="baseline"/>
      </w:pPr>
      <w:r>
        <w:rPr>
          <w:b w:val="0"/>
          <w:i w:val="0"/>
          <w:sz w:val="21"/>
          <w:spacing w:val="0"/>
          <w:w w:val="100"/>
          <w:rFonts w:ascii="Calibri" w:eastAsia="宋体" w:hAnsi="Calibri"/>
          <w:caps w:val="0"/>
        </w:rPr>
        <w:t/>
      </w:r>
    </w:p>
    <w:sectPr>
      <w:type w:val="nextPage"/>
      <w:pgSz w:h="16838" w:w="11906" w:orient="portrait"/>
      <w:pgMar w:gutter="0" w:header="851" w:top="1440" w:bottom="1440" w:footer="992" w:left="1800" w:right="1800"/>
      <w:paperSrc w:first="0" w:other="0"/>
      <w:lnNumType w:countBy="0"/>
      <w:cols w:space="425" w:num="1"/>
      <w:vAlign w:val="top"/>
      <w:docGrid w:charSpace="0" w:linePitch="312" w:type="lines"/>
    </w:sectPr>
  </w:body>
</w:document>
</file>

<file path=word/fontTable.xml><?xml version="1.0" encoding="utf-8"?>
<w:fonts xmlns:w="http://schemas.openxmlformats.org/wordprocessingml/2006/main">
  <w:font w:name="Calibri">
    <w:altName w:val="DejaVu Sans"/>
    <w:charset w:val="00"/>
    <w:family w:val="swiss"/>
    <w:panose1 w:val="020f0502020204030204"/>
    <w:pitch w:val="default"/>
    <w:sig w:usb0="00000000" w:usb1="00000000" w:usb2="00000001" w:usb3="00000000" w:csb0="0000019f" w:csb1="00000000"/>
  </w:font>
  <w:font w:name="宋体">
    <w:altName w:val="方正书宋_GBK"/>
    <w:charset w:val="86"/>
    <w:family w:val="auto"/>
    <w:panose1 w:val="02010600030101010101"/>
    <w:pitch w:val="default"/>
    <w:sig w:usb0="00000003" w:usb1="288f0000" w:usb2="00000006" w:usb3="00000000" w:csb0="00040001" w:csb1="00000000"/>
  </w:font>
  <w:font w:name="Times New Roman">
    <w:altName w:val="Nimbus Roman No9 L"/>
    <w:charset w:val="00"/>
    <w:family w:val="auto"/>
    <w:panose1 w:val="00000000000000000000"/>
    <w:pitch w:val="default"/>
    <w:sig w:usb0="00000000" w:usb1="00000000" w:usb2="00000000" w:usb3="00000000" w:csb0="00000000" w:csb1="00000000"/>
  </w:font>
  <w:font w:name="仿宋">
    <w:altName w:val="方正仿宋_GBK"/>
    <w:charset w:val="00"/>
    <w:family w:val="auto"/>
    <w:panose1 w:val="02010609060101010101"/>
    <w:pitch w:val="default"/>
    <w:sig w:usb0="800002bf" w:usb1="38cf7cfa" w:usb2="00000016" w:usb3="00000000" w:csb0="00040001" w:csb1="00000000"/>
  </w:font>
</w:fonts>
</file>

<file path=word/settings.xml><?xml version="1.0" encoding="utf-8"?>
<w:settings xmlns:w="http://schemas.openxmlformats.org/wordprocessingml/2006/main">
  <w:zoom w:percent="100"/>
  <w:embedSystemFonts/>
  <w:stylePaneFormatFilter w:val="5024"/>
  <w:defaultTabStop w:val="420"/>
  <w:displayHorizontalDrawingGridEvery w:val="0"/>
  <w:displayVerticalDrawingGridEvery w:val="2"/>
  <w:doNotUseMarginsForDrawingGridOrigin/>
  <w:noPunctuationKerning/>
  <w:footnotePr w:numStart="1" w:pos="docEnd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adjustLineHeightInTable/>
    <w:balanceSingleByteDoubleByteWidth/>
    <w:doNotExpandShiftReturn/>
    <w:doNotLeaveBackslashAlone/>
  </w:compat>
  <w:rsids/>
</w:settings>
</file>

<file path=word/styles.xml><?xml version="1.0" encoding="utf-8"?>
<w:styles xmlns:w="http://schemas.openxmlformats.org/wordprocessingml/2006/main">
  <w:docDefaults>
    <w:rPrDefault>
      <w:rPr>
        <w:rFonts w:ascii="Calibri" w:eastAsia="宋体" w:hAnsi="Calibri"/>
        <w:lang w:val="en-US"/>
      </w:rPr>
    </w:rPrDefault>
    <w:pPrDefault/>
  </w:docDefaults>
  <w:style w:type="paragraph" w:styleId="Normal">
    <w:name w:val="Normal"/>
    <w:next w:val="Normal"/>
    <w:link w:val="Normal"/>
    <w:pPr>
      <w:rPr>
        <w:szCs w:val="22"/>
        <w:sz w:val="21"/>
        <w:kern w:val="2"/>
        <w:lang w:val="en-US" w:eastAsia="zh-CN" w:bidi="ar-SA"/>
      </w:rPr>
      <w:jc w:val="both"/>
      <w:textAlignment w:val="baseline"/>
    </w:pPr>
    <w:rPr>
      <w:szCs w:val="22"/>
      <w:sz w:val="21"/>
      <w:kern w:val="2"/>
      <w:lang w:val="en-US" w:eastAsia="zh-CN" w:bidi="ar-SA"/>
    </w:rPr>
  </w:style>
  <w:style w:type="character" w:styleId="NormalCharacter">
    <w:name w:val="NormalCharacter"/>
    <w:next w:val="NormalCharacter"/>
    <w:link w:val="Normal"/>
  </w:style>
  <w:style w:type="table" w:styleId="TableNormal">
    <w:name w:val="TableNormal"/>
    <w:next w:val="TableNormal"/>
    <w:link w:val="Normal"/>
  </w:style>
  <w:style w:type="table" w:styleId="TableGrid">
    <w:name w:val="TableGrid"/>
    <w:basedOn w:val="TableNormal"/>
    <w:next w:val="TableGrid"/>
    <w:link w:val="Normal"/>
  </w:style>
</w:styles>
</file>

<file path=word/_rels/document.xml.rels><?xml version="1.0" encoding="UTF-8" standalone="yes"?><Relationships xmlns="http://schemas.openxmlformats.org/package/2006/relationships"><Relationship Id="rId2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settings" Target="settings.xml" /></Relationships>
</file>

<file path=tbak/document.xml><?xml version="1.0" encoding="utf-8"?>
<w:document xmlns:w="http://schemas.openxmlformats.org/wordprocessingml/2006/main" xmlns:v="urn:schemas-microsoft-com:vml" xmlns:ve="http://schemas.openxmlformats.org/markup-compatibility/2006" xmlns:wne="http://schemas.microsoft.com/office/word/2006/wordml" xmlns:wp="http://schemas.openxmlformats.org/drawingml/2006/wordprocessingDrawing" xmlns:o="urn:schemas-microsoft-com:office:office" xmlns:w10="urn:schemas-microsoft-com:office:word" xmlns:r="http://schemas.openxmlformats.org/officeDocument/2006/relationships" xmlns:m="http://schemas.openxmlformats.org/officeDocument/2006/math">
  <w:body>
    <w:p>
      <w:pPr>
        <w:pStyle w:val="Normal"/>
        <w:rPr>
          <w:rStyle w:val="NormalCharacter"/>
          <w:b/>
          <w:szCs w:val="44"/>
          <w:sz w:val="44"/>
          <w:kern w:val="2"/>
          <w:lang w:val="en-US" w:eastAsia="zh-CN" w:bidi="ar-SA"/>
          <w:rFonts w:ascii="仿宋" w:eastAsia="仿宋" w:hAnsi="仿宋"/>
        </w:rPr>
        <w:jc w:val="both"/>
        <w:textAlignment w:val="baseline"/>
      </w:pPr>
      <w:r>
        <w:rPr>
          <w:rStyle w:val="NormalCharacter"/>
          <w:b/>
          <w:szCs w:val="32"/>
          <w:sz w:val="32"/>
          <w:kern w:val="2"/>
          <w:lang w:val="en-US" w:eastAsia="zh-CN" w:bidi="ar-SA"/>
          <w:rFonts w:ascii="仿宋" w:eastAsia="仿宋" w:hAnsi="仿宋"/>
        </w:rPr>
        <w:t xml:space="preserve">附表</w:t>
      </w:r>
      <w:r>
        <w:rPr>
          <w:rStyle w:val="NormalCharacter"/>
          <w:b/>
          <w:szCs w:val="32"/>
          <w:sz w:val="32"/>
          <w:kern w:val="2"/>
          <w:lang w:val="en-US" w:eastAsia="zh-CN" w:bidi="ar-SA"/>
          <w:rFonts w:ascii="仿宋" w:eastAsia="仿宋" w:hAnsi="仿宋"/>
        </w:rPr>
        <w:t xml:space="preserve">3-13</w:t>
      </w:r>
    </w:p>
    <w:p>
      <w:pPr>
        <w:pStyle w:val="Normal"/>
        <w:rPr>
          <w:rStyle w:val="NormalCharacter"/>
          <w:b/>
          <w:szCs w:val="24"/>
          <w:sz w:val="24"/>
          <w:kern w:val="2"/>
          <w:lang w:val="en-US" w:eastAsia="zh-CN" w:bidi="ar-SA"/>
          <w:rFonts w:ascii="仿宋" w:eastAsia="仿宋" w:hAnsi="仿宋"/>
        </w:rPr>
        <w:jc w:val="center"/>
        <w:textAlignment w:val="baseline"/>
      </w:pPr>
      <w:r>
        <w:rPr>
          <w:rStyle w:val="NormalCharacter"/>
          <w:b/>
          <w:szCs w:val="44"/>
          <w:sz w:val="44"/>
          <w:kern w:val="2"/>
          <w:lang w:val="en-US" w:eastAsia="zh-CN" w:bidi="ar-SA"/>
          <w:rFonts w:ascii="仿宋" w:eastAsia="仿宋" w:hAnsi="仿宋"/>
        </w:rPr>
        <w:t xml:space="preserve">助听器</w:t>
      </w:r>
      <w:r>
        <w:rPr>
          <w:rStyle w:val="NormalCharacter"/>
          <w:b/>
          <w:szCs w:val="44"/>
          <w:sz w:val="44"/>
          <w:kern w:val="2"/>
          <w:lang w:val="en-US" w:eastAsia="zh-CN" w:bidi="ar-SA"/>
          <w:rFonts w:ascii="仿宋" w:eastAsia="仿宋" w:hAnsi="仿宋"/>
        </w:rPr>
        <w:t xml:space="preserve">初筛表</w:t>
      </w:r>
    </w:p>
    <w:tbl>
      <w:tblPr>
        <w:tblW w:type="dxa" w:w="8878"/>
        <w:jc w:val="center"/>
        <w:tblLook w:val="ffff"/>
        <w:tblInd w:w="-286" w:type="dxa"/>
        <w:tblBorders>
          <w:top w:space="0" w:color="000000" w:val="single" w:sz="4"/>
          <w:left w:space="0" w:color="000000" w:val="single" w:sz="4"/>
          <w:bottom w:space="0" w:color="000000" w:val="single" w:sz="4"/>
          <w:right w:space="0" w:color="000000" w:val="single" w:sz="4"/>
          <w:insideH w:space="0" w:color="000000" w:val="single" w:sz="4"/>
          <w:insideV w:space="0" w:color="000000" w:val="single" w:sz="4"/>
        </w:tblBorders>
        <w:tblLayout w:type="auto"/>
        <w:tblCellMar>
          <w:left w:w="0" w:type="dxa"/>
          <w:right w:w="0" w:type="dxa"/>
        </w:tblCellMar>
      </w:tblPr>
      <w:tblGrid>
        <w:gridCol w:w="2161"/>
        <w:gridCol w:w="1999"/>
        <w:gridCol w:w="2072"/>
        <w:gridCol w:w="2646"/>
      </w:tblGrid>
      <w:tr>
        <w:trPr>
          <w:trHeight w:val="737" w:hRule="atLeast"/>
        </w:trPr>
        <w:tc>
          <w:tcPr>
            <w:textDirection w:val="lrTb"/>
            <w:vAlign w:val="center"/>
            <w:tcW w:type="dxa" w:w="216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autoSpaceDE/>
              <w:autoSpaceDN/>
              <w:bidi w:val="off"/>
              <w:kinsoku/>
              <w:kinsoku/>
              <w:overflowPunct/>
              <w:wordWrap/>
              <w:spacing w:line="360" w:lineRule="auto"/>
              <w:jc w:val="center"/>
              <w:textAlignment w:val="auto"/>
            </w:pPr>
            <w:r>
              <w:rPr>
                <w:rStyle w:val="NormalCharacter"/>
                <w:b/>
                <w:bCs/>
                <w:i w:val="off"/>
                <w:iCs w:val="off"/>
                <w:szCs w:val="24"/>
                <w:sz w:val="24"/>
                <w:kern w:val="0"/>
                <w:lang w:val="en-US" w:eastAsia="zh-CN"/>
                <w:rFonts w:ascii="仿宋" w:cs="仿宋" w:eastAsia="仿宋" w:hAnsi="仿宋"/>
                <w:color w:val="000000"/>
              </w:rPr>
              <w:t xml:space="preserve">姓 名</w:t>
            </w:r>
          </w:p>
        </w:tc>
        <w:tc>
          <w:tcPr>
            <w:textDirection w:val="lrTb"/>
            <w:vAlign w:val="center"/>
            <w:tcW w:type="dxa" w:w="1999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i w:val="off"/>
                <w:iCs w:val="off"/>
                <w:szCs w:val="24"/>
                <w:sz w:val="24"/>
                <w:kern w:val="0"/>
                <w:lang w:val="en-US" w:eastAsia="zh-CN"/>
                <w:rFonts w:ascii="仿宋" w:cs="仿宋" w:eastAsia="仿宋" w:hAnsi="仿宋"/>
                <w:color w:val="000000"/>
              </w:rPr>
              <w:autoSpaceDE/>
              <w:autoSpaceDN/>
              <w:bidi w:val="off"/>
              <w:kinsoku/>
              <w:kinsoku/>
              <w:overflowPunct/>
              <w:wordWrap/>
              <w:spacing w:line="360" w:lineRule="auto"/>
              <w:jc w:val="center"/>
              <w:textAlignment w:val="auto"/>
            </w:pPr>
          </w:p>
        </w:tc>
        <w:tc>
          <w:tcPr>
            <w:textDirection w:val="lrTb"/>
            <w:vAlign w:val="center"/>
            <w:tcW w:type="dxa" w:w="207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autoSpaceDE/>
              <w:autoSpaceDN/>
              <w:bidi w:val="off"/>
              <w:kinsoku/>
              <w:kinsoku/>
              <w:overflowPunct/>
              <w:wordWrap/>
              <w:spacing w:line="360" w:lineRule="auto"/>
              <w:jc w:val="center"/>
              <w:textAlignment w:val="auto"/>
            </w:pPr>
            <w:r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t xml:space="preserve">性别</w:t>
            </w:r>
          </w:p>
        </w:tc>
        <w:tc>
          <w:tcPr>
            <w:textDirection w:val="lrTb"/>
            <w:vAlign w:val="center"/>
            <w:tcW w:type="dxa" w:w="264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autoSpaceDE/>
              <w:autoSpaceDN/>
              <w:bidi w:val="off"/>
              <w:kinsoku/>
              <w:kinsoku/>
              <w:overflowPunct/>
              <w:wordWrap/>
              <w:spacing w:line="360" w:lineRule="auto"/>
              <w:jc w:val="center"/>
              <w:textAlignment w:val="auto"/>
            </w:pPr>
          </w:p>
        </w:tc>
      </w:tr>
      <w:tr>
        <w:trPr>
          <w:trHeight w:val="737" w:hRule="atLeast"/>
        </w:trPr>
        <w:tc>
          <w:tcPr>
            <w:textDirection w:val="lrTb"/>
            <w:vAlign w:val="center"/>
            <w:tcW w:type="dxa" w:w="216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autoSpaceDE/>
              <w:autoSpaceDN/>
              <w:bidi w:val="off"/>
              <w:kinsoku/>
              <w:kinsoku/>
              <w:overflowPunct/>
              <w:wordWrap/>
              <w:spacing w:line="360" w:lineRule="auto"/>
              <w:jc w:val="center"/>
              <w:textAlignment w:val="auto"/>
            </w:pPr>
            <w:r>
              <w:rPr>
                <w:rStyle w:val="NormalCharacter"/>
                <w:b/>
                <w:bCs/>
                <w:i w:val="off"/>
                <w:iCs w:val="off"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  <w:color w:val="000000"/>
              </w:rPr>
              <w:t xml:space="preserve">本人电话</w:t>
            </w:r>
          </w:p>
        </w:tc>
        <w:tc>
          <w:tcPr>
            <w:textDirection w:val="lrTb"/>
            <w:vAlign w:val="center"/>
            <w:tcW w:type="dxa" w:w="1999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i w:val="off"/>
                <w:iCs w:val="off"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  <w:color w:val="000000"/>
              </w:rPr>
              <w:autoSpaceDE/>
              <w:autoSpaceDN/>
              <w:bidi w:val="off"/>
              <w:kinsoku/>
              <w:kinsoku/>
              <w:overflowPunct/>
              <w:wordWrap/>
              <w:spacing w:line="360" w:lineRule="auto"/>
              <w:jc w:val="center"/>
              <w:textAlignment w:val="auto"/>
            </w:pPr>
          </w:p>
        </w:tc>
        <w:tc>
          <w:tcPr>
            <w:textDirection w:val="lrTb"/>
            <w:vAlign w:val="center"/>
            <w:tcW w:type="dxa" w:w="207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autoSpaceDE/>
              <w:autoSpaceDN/>
              <w:bidi w:val="off"/>
              <w:kinsoku/>
              <w:kinsoku/>
              <w:overflowPunct/>
              <w:wordWrap/>
              <w:spacing w:line="360" w:lineRule="auto"/>
              <w:jc w:val="center"/>
              <w:textAlignment w:val="auto"/>
            </w:pPr>
            <w:r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t xml:space="preserve">监护人电话</w:t>
            </w:r>
          </w:p>
        </w:tc>
        <w:tc>
          <w:tcPr>
            <w:textDirection w:val="lrTb"/>
            <w:vAlign w:val="center"/>
            <w:tcW w:type="dxa" w:w="264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autoSpaceDE/>
              <w:autoSpaceDN/>
              <w:bidi w:val="off"/>
              <w:kinsoku/>
              <w:kinsoku/>
              <w:overflowPunct/>
              <w:wordWrap/>
              <w:spacing w:line="360" w:lineRule="auto"/>
              <w:jc w:val="center"/>
              <w:textAlignment w:val="auto"/>
            </w:pPr>
          </w:p>
        </w:tc>
      </w:tr>
      <w:tr>
        <w:trPr>
          <w:trHeight w:val="1173" w:hRule="atLeast"/>
        </w:trPr>
        <w:tc>
          <w:tcPr>
            <w:textDirection w:val="lrTb"/>
            <w:vAlign w:val="center"/>
            <w:tcW w:type="dxa" w:w="8878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ind w:hanging="1204" w:left="1200" w:firstLineChars="-500"/>
              <w:jc w:val="both"/>
              <w:textAlignment w:val="baseline"/>
            </w:pPr>
            <w:r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t xml:space="preserve">耳内情况： □耳道内有皮肤破损  □偶有脓液流出  □鼓膜穿孔 □耳道闭塞  </w:t>
            </w:r>
          </w:p>
          <w:p>
            <w:pPr>
              <w:pStyle w:val="Normal"/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ind w:leftChars="500" w:firstLine="240" w:left="1050" w:firstLineChars="100"/>
              <w:jc w:val="both"/>
              <w:textAlignment w:val="baseline"/>
            </w:pPr>
            <w:r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t xml:space="preserve">□先天性外耳（耳廓）发育不全  □耵聍（耳屎）栓塞（堵塞耳孔）</w:t>
            </w:r>
          </w:p>
        </w:tc>
      </w:tr>
      <w:tr>
        <w:trPr>
          <w:trHeight w:val="737" w:hRule="atLeast"/>
        </w:trPr>
        <w:tc>
          <w:tcPr>
            <w:textDirection w:val="lrTb"/>
            <w:vAlign w:val="center"/>
            <w:tcW w:type="dxa" w:w="8878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jc w:val="both"/>
              <w:textAlignment w:val="baseline"/>
            </w:pPr>
            <w:r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t xml:space="preserve">1、是否有意愿装配助听器               □是   □否</w:t>
            </w:r>
          </w:p>
        </w:tc>
      </w:tr>
      <w:tr>
        <w:trPr>
          <w:trHeight w:val="737" w:hRule="atLeast"/>
        </w:trPr>
        <w:tc>
          <w:tcPr>
            <w:textDirection w:val="lrTb"/>
            <w:vAlign w:val="center"/>
            <w:tcW w:type="dxa" w:w="8878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jc w:val="both"/>
              <w:textAlignment w:val="baseline"/>
            </w:pPr>
            <w:r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t xml:space="preserve">2、是否配戴过助听器                   □是（□左 □右 □双耳）   □否   </w:t>
            </w:r>
          </w:p>
        </w:tc>
      </w:tr>
      <w:tr>
        <w:trPr>
          <w:trHeight w:val="737" w:hRule="atLeast"/>
        </w:trPr>
        <w:tc>
          <w:tcPr>
            <w:textDirection w:val="lrTb"/>
            <w:vAlign w:val="center"/>
            <w:tcW w:type="dxa" w:w="8878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jc w:val="both"/>
              <w:textAlignment w:val="baseline"/>
            </w:pPr>
            <w:r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t xml:space="preserve">3、是否先天性失聪（耳聋）             □是   □否 </w:t>
            </w:r>
          </w:p>
        </w:tc>
      </w:tr>
      <w:tr>
        <w:trPr>
          <w:trHeight w:val="737" w:hRule="atLeast"/>
        </w:trPr>
        <w:tc>
          <w:tcPr>
            <w:textDirection w:val="lrTb"/>
            <w:vAlign w:val="center"/>
            <w:tcW w:type="dxa" w:w="8878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jc w:val="both"/>
              <w:textAlignment w:val="baseline"/>
            </w:pPr>
            <w:r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t xml:space="preserve">4、是否有残余听力，能否简单的语言交流 □是   □否</w:t>
            </w:r>
          </w:p>
        </w:tc>
      </w:tr>
      <w:tr>
        <w:trPr>
          <w:trHeight w:val="737" w:hRule="atLeast"/>
        </w:trPr>
        <w:tc>
          <w:tcPr>
            <w:textDirection w:val="lrTb"/>
            <w:vAlign w:val="center"/>
            <w:tcW w:type="dxa" w:w="8878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jc w:val="both"/>
              <w:textAlignment w:val="baseline"/>
            </w:pPr>
            <w:r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t xml:space="preserve">5、哪一侧耳朵受损更严重               □左   □右</w:t>
            </w:r>
          </w:p>
        </w:tc>
      </w:tr>
      <w:tr>
        <w:trPr>
          <w:trHeight w:val="737" w:hRule="atLeast"/>
        </w:trPr>
        <w:tc>
          <w:tcPr>
            <w:textDirection w:val="lrTb"/>
            <w:vAlign w:val="center"/>
            <w:tcW w:type="dxa" w:w="8878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jc w:val="both"/>
              <w:textAlignment w:val="baseline"/>
            </w:pPr>
            <w:r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t xml:space="preserve">6、是否正在佩戴人工耳蜗               □是   □否</w:t>
            </w:r>
          </w:p>
        </w:tc>
      </w:tr>
      <w:tr>
        <w:trPr>
          <w:trHeight w:val="737" w:hRule="atLeast"/>
        </w:trPr>
        <w:tc>
          <w:tcPr>
            <w:textDirection w:val="lrTb"/>
            <w:vAlign w:val="center"/>
            <w:tcW w:type="dxa" w:w="8878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jc w:val="both"/>
              <w:textAlignment w:val="baseline"/>
            </w:pPr>
            <w:r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t xml:space="preserve">7、是否家族耳聋遗传                   □是   □否</w:t>
            </w:r>
          </w:p>
        </w:tc>
      </w:tr>
      <w:tr>
        <w:trPr>
          <w:trHeight w:val="737" w:hRule="atLeast"/>
        </w:trPr>
        <w:tc>
          <w:tcPr>
            <w:textDirection w:val="lrTb"/>
            <w:vAlign w:val="center"/>
            <w:tcW w:type="dxa" w:w="8878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jc w:val="both"/>
              <w:textAlignment w:val="baseline"/>
            </w:pPr>
            <w:r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t xml:space="preserve">8、是否伴有耳鸣                       □是   □否</w:t>
            </w:r>
          </w:p>
        </w:tc>
      </w:tr>
      <w:tr>
        <w:trPr>
          <w:trHeight w:val="1389" w:hRule="atLeast"/>
        </w:trPr>
        <w:tc>
          <w:tcPr>
            <w:textDirection w:val="lrTb"/>
            <w:vAlign w:val="center"/>
            <w:tcW w:type="dxa" w:w="8878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jc w:val="both"/>
              <w:textAlignment w:val="baseline"/>
            </w:pPr>
            <w:r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t xml:space="preserve">注：本表的目的是为了了解您是否存在听力问题，以便安排您做进一步的准确判断，请您务必根据提问，仔细回答每一个问题，可勾出选择答案。</w:t>
            </w:r>
          </w:p>
        </w:tc>
      </w:tr>
      <w:tr>
        <w:trPr>
          <w:trHeight w:val="1620" w:hRule="atLeast"/>
        </w:trPr>
        <w:tc>
          <w:tcPr>
            <w:textDirection w:val="lrTb"/>
            <w:vAlign w:val="top"/>
            <w:tcW w:type="dxa" w:w="8878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jc w:val="both"/>
              <w:textAlignment w:val="baseline"/>
            </w:pPr>
          </w:p>
          <w:p>
            <w:pPr>
              <w:pStyle w:val="Normal"/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jc w:val="both"/>
              <w:textAlignment w:val="baseline"/>
            </w:pPr>
            <w:r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t xml:space="preserve">备注</w:t>
            </w:r>
            <w:r>
              <w:rPr>
                <w:rStyle w:val="NormalCharacter"/>
                <w:b/>
                <w:bCs/>
                <w:szCs w:val="24"/>
                <w:sz w:val="24"/>
                <w:kern w:val="2"/>
                <w:lang w:val="en-US" w:eastAsia="zh-CN" w:bidi="ar-SA"/>
                <w:rFonts w:ascii="仿宋" w:cs="仿宋" w:eastAsia="仿宋" w:hAnsi="仿宋"/>
              </w:rPr>
              <w:t xml:space="preserve">:</w:t>
            </w:r>
          </w:p>
        </w:tc>
      </w:tr>
    </w:tbl>
    <w:p>
      <w:pPr>
        <w:pStyle w:val="Normal"/>
        <w:rPr>
          <w:rStyle w:val="NormalCharacter"/>
          <w:szCs w:val="22"/>
          <w:sz w:val="21"/>
          <w:kern w:val="2"/>
          <w:lang w:val="en-US" w:eastAsia="zh-CN" w:bidi="ar-SA"/>
        </w:rPr>
        <w:jc w:val="both"/>
        <w:textAlignment w:val="baseline"/>
      </w:pPr>
    </w:p>
    <w:sectPr>
      <w:vAlign w:val="top"/>
      <w:type w:val="nextPage"/>
      <w:pgSz w:h="16838" w:w="11906" w:orient="portrait"/>
      <w:pgMar w:gutter="0" w:header="851" w:top="1440" w:bottom="1440" w:footer="992" w:left="1800" w:right="1800"/>
      <w:lnNumType w:countBy="0"/>
      <w:paperSrc w:first="0" w:other="0"/>
      <w:cols w:space="425" w:num="1"/>
      <w:docGrid w:charSpace="0" w:linePitch="312" w:type="lines"/>
    </w:sectPr>
  </w:body>
</w:document>
</file>

<file path=treport/opRecord.xml>
</file>