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4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沙日浩来镇：关于推广使用“蒙速办”APP的倡议书</w:t>
      </w:r>
    </w:p>
    <w:bookmarkEnd w:id="0"/>
    <w:p>
      <w:pPr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7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23"/>
          <w:sz w:val="24"/>
          <w:szCs w:val="24"/>
          <w:bdr w:val="none" w:color="auto" w:sz="0" w:space="0"/>
          <w:shd w:val="clear" w:fill="FFFFFF"/>
        </w:rPr>
        <w:t>内蒙古自治区“蒙速办”移动政务服务平台（以下简称“蒙速办”APP)于2020年5月8日正式上线运行。“蒙速办”APP以数为据，应民所需，坚持高频优先、体验至上、标准统一、协同联动的原则，大力推动交通、民政、人社、医疗、教育、水电气暖、社会治理等重点领域高频民生服务事项“掌上办”。截至目前，“蒙速办”APP连接通辽市9个旗县市区，注册用户103万人。全市公安、公积金、住建等16个重点领域的28个部门330项高频便民服务应用相继在“蒙速办”APP分类呈现，广大市民可注册登录“蒙速办”APP实现不动产、民政、文化、体育、交通、司法等部门特色应用一键查询，医院预约、生活缴费、社保缴费、公积金提取、自来水报装、司法公证、营商环境投诉、工程建设项目等便民利企服务事项在线办理，高效、便捷、智能的政务服务将为您带来更暖心的交互体验，为了让您尽享生活便利，一键开启足不出户的智慧生活，欢迎广大人民群众及办事企业积极下载使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4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注：“蒙速办”APP可在主流手机应用市场下载，也可通过微信扫描下方二维码下载、注册，并进行实名认证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51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222222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“蒙速办”APP下载流程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7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23"/>
          <w:sz w:val="24"/>
          <w:szCs w:val="24"/>
          <w:bdr w:val="none" w:color="auto" w:sz="0" w:space="0"/>
          <w:shd w:val="clear" w:fill="FFFFFF"/>
        </w:rPr>
        <w:t>第一步：下载安装，“蒙速办”移动端可在手机应用市场下载。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7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23"/>
          <w:sz w:val="24"/>
          <w:szCs w:val="24"/>
          <w:bdr w:val="none" w:color="auto" w:sz="0" w:space="0"/>
          <w:shd w:val="clear" w:fill="FFFFFF"/>
        </w:rPr>
        <w:t>第二步：打开【手机定位】，然后进行账号注册，打开“蒙速办”移动端，在下方功能栏中点击【我的】，然后点击页面左上角【立即登录】；进入登录页面后，点击【没有账号？先点我注册】跳转进入个人注册页面，输入手机号，勾选【同意用户协议和隐私政策】选项，点击【注册】，填写短信验证码，即可完成账号注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7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23"/>
          <w:sz w:val="24"/>
          <w:szCs w:val="24"/>
          <w:bdr w:val="none" w:color="auto" w:sz="0" w:space="0"/>
          <w:shd w:val="clear" w:fill="FFFFFF"/>
        </w:rPr>
        <w:t>第三步：实名认证，登录后，在下方功能栏中点击【我的】，然后点击页面左上角【我的社保】进行实名认证；进入【实名认证】页面后，按照要求进行实名认证。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72" w:firstLineChars="200"/>
        <w:jc w:val="both"/>
        <w:textAlignment w:val="auto"/>
        <w:rPr>
          <w:rFonts w:hint="eastAsia" w:ascii="宋体" w:hAnsi="宋体" w:eastAsia="宋体" w:cs="宋体"/>
          <w:spacing w:val="2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23"/>
          <w:sz w:val="24"/>
          <w:szCs w:val="24"/>
          <w:bdr w:val="none" w:color="auto" w:sz="0" w:space="0"/>
          <w:shd w:val="clear" w:fill="FFFFFF"/>
        </w:rPr>
        <w:t>第四步：使用，在下方功能栏中点击【服务】，然后点击页面左上角【城市】，根据需要选择办理业务的城市，然后根据左侧导航即可选择业务进行查询办理。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SC-Light">
    <w:altName w:val="Dark Courie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rk Courier"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+Cvns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ZGI0MTNmZTVhMThmMDRlNWRiMTc2Nzg3OTY3NjAifQ=="/>
  </w:docVars>
  <w:rsids>
    <w:rsidRoot w:val="31873DED"/>
    <w:rsid w:val="3187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2022-05-31T02:14:00Z</dcterms:created>
  <dc:creator>Administrator</dc:creator>
  <cp:lastModifiedBy>Administrator</cp:lastModifiedBy>
  <dcterms:modified xsi:type="dcterms:W3CDTF">2022-05-31T02:18:15Z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380D96443D50471295B4628C2475D492</vt:lpwstr>
  </property>
</Properties>
</file>