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巴彦敖包嘎查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监测对象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一次公示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20" w:lineRule="exact"/>
        <w:ind w:firstLine="504" w:firstLineChars="200"/>
        <w:textAlignment w:val="auto"/>
        <w:rPr>
          <w:rFonts w:hint="eastAsia" w:ascii="宋体" w:hAnsi="宋体" w:eastAsia="宋体" w:cs="宋体"/>
          <w:spacing w:val="-1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20" w:lineRule="exact"/>
        <w:ind w:firstLine="504" w:firstLineChars="200"/>
        <w:textAlignment w:val="auto"/>
        <w:rPr>
          <w:rFonts w:hint="eastAsia" w:ascii="宋体" w:hAnsi="宋体" w:eastAsia="宋体" w:cs="宋体"/>
          <w:spacing w:val="-13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我嘎查村于</w:t>
      </w:r>
      <w:r>
        <w:rPr>
          <w:rFonts w:hint="eastAsia" w:ascii="宋体" w:hAnsi="宋体" w:eastAsia="宋体" w:cs="宋体"/>
          <w:spacing w:val="7"/>
          <w:sz w:val="28"/>
          <w:szCs w:val="28"/>
          <w:u w:val="none" w:color="auto"/>
          <w:lang w:val="en-US" w:eastAsia="zh-CN"/>
        </w:rPr>
        <w:t>2022</w:t>
      </w:r>
      <w:r>
        <w:rPr>
          <w:rFonts w:hint="eastAsia" w:ascii="宋体" w:hAnsi="宋体" w:eastAsia="宋体" w:cs="宋体"/>
          <w:spacing w:val="-14"/>
          <w:sz w:val="28"/>
          <w:szCs w:val="28"/>
          <w:u w:val="none" w:color="auto"/>
        </w:rPr>
        <w:t>年</w:t>
      </w:r>
      <w:r>
        <w:rPr>
          <w:rFonts w:hint="eastAsia" w:ascii="宋体" w:hAnsi="宋体" w:eastAsia="宋体" w:cs="宋体"/>
          <w:spacing w:val="7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pacing w:val="-14"/>
          <w:sz w:val="28"/>
          <w:szCs w:val="28"/>
          <w:u w:val="none" w:color="auto"/>
        </w:rPr>
        <w:t>月</w:t>
      </w:r>
      <w:r>
        <w:rPr>
          <w:rFonts w:hint="eastAsia" w:ascii="宋体" w:hAnsi="宋体" w:eastAsia="宋体" w:cs="宋体"/>
          <w:spacing w:val="-14"/>
          <w:sz w:val="28"/>
          <w:szCs w:val="28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日召开村民代表会议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实际参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会代表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  <w:lang w:val="en-US" w:eastAsia="zh-CN"/>
        </w:rPr>
        <w:t>22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-9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0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9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评议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>25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户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  <w:lang w:val="en-US" w:eastAsia="zh-CN"/>
        </w:rPr>
        <w:t>65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通过村级初选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初步确定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0户0人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拟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纳入防止返贫监测对象。现予公示，如有异议，请自即日起</w:t>
      </w:r>
      <w:r>
        <w:rPr>
          <w:rFonts w:hint="eastAsia"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6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天内向嘎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查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村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委会提出意见。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拟纳入监测对象名单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7"/>
        <w:tblW w:w="84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497"/>
        <w:gridCol w:w="1827"/>
        <w:gridCol w:w="2209"/>
        <w:gridCol w:w="2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" w:type="dxa"/>
            <w:vAlign w:val="top"/>
          </w:tcPr>
          <w:p>
            <w:pPr>
              <w:spacing w:before="83" w:line="188" w:lineRule="auto"/>
              <w:ind w:firstLine="15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97" w:type="dxa"/>
            <w:vAlign w:val="top"/>
          </w:tcPr>
          <w:p>
            <w:pPr>
              <w:spacing w:before="83" w:line="1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户主姓名</w:t>
            </w:r>
          </w:p>
        </w:tc>
        <w:tc>
          <w:tcPr>
            <w:tcW w:w="1827" w:type="dxa"/>
            <w:vAlign w:val="top"/>
          </w:tcPr>
          <w:p>
            <w:pPr>
              <w:spacing w:before="83" w:line="1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家庭人口数</w:t>
            </w:r>
          </w:p>
        </w:tc>
        <w:tc>
          <w:tcPr>
            <w:tcW w:w="2209" w:type="dxa"/>
            <w:vAlign w:val="top"/>
          </w:tcPr>
          <w:p>
            <w:pPr>
              <w:spacing w:before="83" w:line="1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返贫致贫风险</w:t>
            </w:r>
          </w:p>
        </w:tc>
        <w:tc>
          <w:tcPr>
            <w:tcW w:w="2028" w:type="dxa"/>
            <w:vAlign w:val="top"/>
          </w:tcPr>
          <w:p>
            <w:pPr>
              <w:spacing w:before="83" w:line="1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民主评议得票数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8" w:type="dxa"/>
            <w:vAlign w:val="center"/>
          </w:tcPr>
          <w:p>
            <w:pPr>
              <w:spacing w:before="127" w:line="180" w:lineRule="auto"/>
              <w:ind w:firstLine="39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8" w:type="dxa"/>
            <w:vAlign w:val="center"/>
          </w:tcPr>
          <w:p>
            <w:pPr>
              <w:spacing w:before="129" w:line="180" w:lineRule="auto"/>
              <w:ind w:firstLine="363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58" w:type="dxa"/>
            <w:vAlign w:val="center"/>
          </w:tcPr>
          <w:p>
            <w:pPr>
              <w:spacing w:before="131" w:line="180" w:lineRule="auto"/>
              <w:ind w:firstLine="36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480" w:lineRule="exact"/>
        <w:ind w:firstLine="762" w:firstLineChars="300"/>
        <w:jc w:val="left"/>
        <w:textAlignment w:val="auto"/>
        <w:rPr>
          <w:rFonts w:hint="eastAsia" w:ascii="宋体" w:hAnsi="宋体" w:eastAsia="宋体" w:cs="宋体"/>
          <w:spacing w:val="-13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监督电话</w:t>
      </w:r>
      <w:r>
        <w:rPr>
          <w:rFonts w:hint="eastAsia" w:ascii="宋体" w:hAnsi="宋体" w:eastAsia="宋体" w:cs="宋体"/>
          <w:spacing w:val="-1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>12317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77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防止返贫监测和乡村振兴咨询热线</w:t>
      </w: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480" w:lineRule="exact"/>
        <w:ind w:firstLine="1960" w:firstLineChars="700"/>
        <w:jc w:val="left"/>
        <w:textAlignment w:val="auto"/>
        <w:rPr>
          <w:rFonts w:hint="eastAsia" w:ascii="宋体" w:hAnsi="宋体" w:eastAsia="宋体" w:cs="宋体"/>
          <w:spacing w:val="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04754212105</w:t>
      </w:r>
      <w:r>
        <w:rPr>
          <w:rFonts w:hint="eastAsia" w:ascii="宋体" w:hAnsi="宋体" w:eastAsia="宋体" w:cs="宋体"/>
          <w:spacing w:val="-2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2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  <w:u w:val="none" w:color="auto"/>
          <w:lang w:eastAsia="zh-CN"/>
        </w:rPr>
        <w:t>奈曼旗</w:t>
      </w:r>
      <w:r>
        <w:rPr>
          <w:rFonts w:hint="eastAsia" w:ascii="宋体" w:hAnsi="宋体" w:eastAsia="宋体" w:cs="宋体"/>
          <w:spacing w:val="-25"/>
          <w:sz w:val="28"/>
          <w:szCs w:val="28"/>
        </w:rPr>
        <w:t>旗乡村振</w:t>
      </w:r>
      <w:r>
        <w:rPr>
          <w:rFonts w:hint="eastAsia" w:ascii="宋体" w:hAnsi="宋体" w:eastAsia="宋体" w:cs="宋体"/>
          <w:spacing w:val="-25"/>
          <w:sz w:val="28"/>
          <w:szCs w:val="28"/>
          <w:lang w:eastAsia="zh-CN"/>
        </w:rPr>
        <w:t>兴</w:t>
      </w:r>
      <w:r>
        <w:rPr>
          <w:rFonts w:hint="eastAsia" w:ascii="宋体" w:hAnsi="宋体" w:eastAsia="宋体" w:cs="宋体"/>
          <w:spacing w:val="-25"/>
          <w:sz w:val="28"/>
          <w:szCs w:val="28"/>
        </w:rPr>
        <w:t>局</w:t>
      </w:r>
      <w:r>
        <w:rPr>
          <w:rFonts w:hint="eastAsia" w:ascii="宋体" w:hAnsi="宋体" w:eastAsia="宋体" w:cs="宋体"/>
          <w:spacing w:val="-2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480" w:lineRule="exact"/>
        <w:ind w:firstLine="1960" w:firstLineChars="700"/>
        <w:jc w:val="left"/>
        <w:textAlignment w:val="auto"/>
        <w:rPr>
          <w:rFonts w:hint="eastAsia" w:ascii="宋体" w:hAnsi="宋体" w:eastAsia="宋体" w:cs="宋体"/>
          <w:spacing w:val="-31"/>
          <w:w w:val="97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04754616264（八仙筒镇人民政府）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04752808695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（巴彦敖包嘎查村委会）</w:t>
      </w:r>
    </w:p>
    <w:p>
      <w:pPr>
        <w:keepNext w:val="0"/>
        <w:keepLines w:val="0"/>
        <w:pageBreakBefore w:val="0"/>
        <w:widowControl w:val="0"/>
        <w:tabs>
          <w:tab w:val="left" w:pos="5409"/>
          <w:tab w:val="left" w:pos="5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20" w:lineRule="exact"/>
        <w:ind w:right="525"/>
        <w:textAlignment w:val="auto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9"/>
          <w:tab w:val="left" w:pos="5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20" w:lineRule="exact"/>
        <w:ind w:right="525"/>
        <w:jc w:val="right"/>
        <w:textAlignment w:val="auto"/>
        <w:rPr>
          <w:rFonts w:hint="eastAsia"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巴彦敖包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民委员会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（章）</w:t>
      </w:r>
      <w:r>
        <w:rPr>
          <w:rFonts w:hint="eastAsia" w:ascii="宋体" w:hAnsi="宋体" w:eastAsia="宋体" w:cs="宋体"/>
          <w:spacing w:val="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09"/>
          <w:tab w:val="left" w:pos="5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20" w:lineRule="exact"/>
        <w:ind w:left="3722" w:leftChars="1551" w:right="525" w:firstLine="1680" w:firstLineChars="6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2022</w:t>
      </w:r>
      <w:r>
        <w:rPr>
          <w:rFonts w:hint="eastAsia" w:ascii="宋体" w:hAnsi="宋体" w:eastAsia="宋体" w:cs="宋体"/>
          <w:spacing w:val="-16"/>
          <w:sz w:val="28"/>
          <w:szCs w:val="28"/>
          <w:u w:val="none" w:color="auto"/>
        </w:rPr>
        <w:t>年</w:t>
      </w:r>
      <w:r>
        <w:rPr>
          <w:rFonts w:hint="eastAsia" w:ascii="宋体" w:hAnsi="宋体" w:eastAsia="宋体" w:cs="宋体"/>
          <w:spacing w:val="7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pacing w:val="-16"/>
          <w:sz w:val="28"/>
          <w:szCs w:val="28"/>
          <w:u w:val="none" w:color="auto"/>
        </w:rPr>
        <w:t>月</w:t>
      </w:r>
      <w:r>
        <w:rPr>
          <w:rFonts w:hint="eastAsia" w:ascii="宋体" w:hAnsi="宋体" w:eastAsia="宋体" w:cs="宋体"/>
          <w:spacing w:val="-16"/>
          <w:sz w:val="28"/>
          <w:szCs w:val="28"/>
          <w:u w:val="none" w:color="auto"/>
          <w:lang w:val="en-US" w:eastAsia="zh-CN"/>
        </w:rPr>
        <w:t xml:space="preserve"> 21</w:t>
      </w:r>
      <w:r>
        <w:rPr>
          <w:rFonts w:hint="eastAsia" w:ascii="宋体" w:hAnsi="宋体" w:eastAsia="宋体" w:cs="宋体"/>
          <w:spacing w:val="-16"/>
          <w:sz w:val="28"/>
          <w:szCs w:val="28"/>
          <w:u w:val="none" w:color="auto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mM5NjMxZjZhYjMyMmE4YjM4YjA0MTZmYTg0ODUifQ=="/>
  </w:docVars>
  <w:rsids>
    <w:rsidRoot w:val="20C76E69"/>
    <w:rsid w:val="05F45D32"/>
    <w:rsid w:val="09763E70"/>
    <w:rsid w:val="20C76E69"/>
    <w:rsid w:val="33EA51D2"/>
    <w:rsid w:val="3A1E6674"/>
    <w:rsid w:val="4C260B43"/>
    <w:rsid w:val="58A723A7"/>
    <w:rsid w:val="5CEC664D"/>
    <w:rsid w:val="68BF3811"/>
    <w:rsid w:val="71616E14"/>
    <w:rsid w:val="741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329</Characters>
  <Lines>0</Lines>
  <Paragraphs>0</Paragraphs>
  <TotalTime>6</TotalTime>
  <ScaleCrop>false</ScaleCrop>
  <LinksUpToDate>false</LinksUpToDate>
  <CharactersWithSpaces>394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2022-03-16T02:13:00Z</dcterms:created>
  <dc:creator>旗扶贫办王晓宇</dc:creator>
  <cp:lastModifiedBy>以和为贵</cp:lastModifiedBy>
  <cp:lastPrinted>2022-05-26T08:18:38Z</cp:lastPrinted>
  <dcterms:modified xsi:type="dcterms:W3CDTF">2022-05-26T08:19:38Z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3804F2AD019A420388E3029AC05E0AC7</vt:lpwstr>
  </property>
</Properties>
</file>