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方正小标宋简体"/>
          <w:b/>
          <w:bCs/>
          <w:sz w:val="44"/>
          <w:szCs w:val="44"/>
          <w:lang w:eastAsia="zh-CN"/>
        </w:rPr>
      </w:pPr>
      <w:r>
        <w:rPr>
          <w:rFonts w:hint="eastAsia" w:ascii="宋体" w:hAnsi="宋体" w:cs="方正小标宋简体"/>
          <w:b/>
          <w:bCs/>
          <w:sz w:val="44"/>
          <w:szCs w:val="44"/>
        </w:rPr>
        <w:t>“我为群众办实事”</w:t>
      </w:r>
      <w:r>
        <w:rPr>
          <w:rFonts w:hint="eastAsia" w:ascii="宋体" w:hAnsi="宋体" w:cs="方正小标宋简体"/>
          <w:b/>
          <w:bCs/>
          <w:sz w:val="44"/>
          <w:szCs w:val="44"/>
          <w:lang w:eastAsia="zh-CN"/>
        </w:rPr>
        <w:t>实践活动</w:t>
      </w:r>
      <w:r>
        <w:rPr>
          <w:rFonts w:hint="eastAsia" w:ascii="宋体" w:hAnsi="宋体" w:cs="方正小标宋简体"/>
          <w:b/>
          <w:bCs/>
          <w:sz w:val="44"/>
          <w:szCs w:val="44"/>
        </w:rPr>
        <w:t>工作</w:t>
      </w:r>
      <w:r>
        <w:rPr>
          <w:rFonts w:hint="eastAsia" w:ascii="宋体" w:hAnsi="宋体" w:cs="方正小标宋简体"/>
          <w:b/>
          <w:bCs/>
          <w:sz w:val="44"/>
          <w:szCs w:val="44"/>
          <w:lang w:eastAsia="zh-CN"/>
        </w:rPr>
        <w:t>总结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奈曼旗民族事务委员会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2021年11月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eastAsia="zh-CN"/>
        </w:rPr>
        <w:t>根据要求</w:t>
      </w:r>
      <w:r>
        <w:rPr>
          <w:rFonts w:hint="eastAsia" w:ascii="宋体" w:hAnsi="宋体" w:eastAsia="宋体" w:cs="宋体"/>
          <w:sz w:val="24"/>
          <w:szCs w:val="24"/>
        </w:rPr>
        <w:t>，现</w:t>
      </w:r>
      <w:r>
        <w:rPr>
          <w:rFonts w:hint="eastAsia" w:ascii="宋体" w:hAnsi="宋体" w:eastAsia="宋体" w:cs="宋体"/>
          <w:sz w:val="24"/>
          <w:szCs w:val="24"/>
          <w:lang w:val="en-US" w:eastAsia="zh-CN"/>
        </w:rPr>
        <w:t>将</w:t>
      </w:r>
      <w:r>
        <w:rPr>
          <w:rFonts w:hint="eastAsia" w:ascii="宋体" w:hAnsi="宋体" w:eastAsia="宋体" w:cs="宋体"/>
          <w:color w:val="auto"/>
          <w:sz w:val="24"/>
          <w:szCs w:val="24"/>
          <w:highlight w:val="none"/>
        </w:rPr>
        <w:t>“</w:t>
      </w:r>
      <w:r>
        <w:rPr>
          <w:rFonts w:hint="eastAsia" w:ascii="宋体" w:hAnsi="宋体" w:eastAsia="宋体" w:cs="宋体"/>
          <w:sz w:val="24"/>
          <w:szCs w:val="24"/>
        </w:rPr>
        <w:t>我为群众办实事”实践活动进展情况进行了梳理汇总、分析评估，具体情况</w:t>
      </w:r>
      <w:r>
        <w:rPr>
          <w:rFonts w:hint="eastAsia" w:ascii="宋体" w:hAnsi="宋体" w:eastAsia="宋体" w:cs="宋体"/>
          <w:sz w:val="24"/>
          <w:szCs w:val="24"/>
          <w:lang w:eastAsia="zh-CN"/>
        </w:rPr>
        <w:t>汇报</w:t>
      </w:r>
      <w:r>
        <w:rPr>
          <w:rFonts w:hint="eastAsia" w:ascii="宋体" w:hAnsi="宋体" w:eastAsia="宋体" w:cs="宋体"/>
          <w:sz w:val="24"/>
          <w:szCs w:val="24"/>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一、</w:t>
      </w:r>
      <w:r>
        <w:rPr>
          <w:rFonts w:hint="eastAsia" w:ascii="宋体" w:hAnsi="宋体" w:eastAsia="宋体" w:cs="宋体"/>
          <w:bCs/>
          <w:sz w:val="24"/>
          <w:szCs w:val="24"/>
        </w:rPr>
        <w:t>“我为群众办实事”总体情况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党史学习教育开展以来，民委党组始终聚焦为民办实事，不断转变工作作风，激发内生动力，切实解决群众所需所盼。党组班子成员主动深入包联嘎查、社区等</w:t>
      </w:r>
      <w:bookmarkStart w:id="0" w:name="_GoBack"/>
      <w:bookmarkEnd w:id="0"/>
      <w:r>
        <w:rPr>
          <w:rFonts w:hint="eastAsia" w:ascii="宋体" w:hAnsi="宋体" w:eastAsia="宋体" w:cs="宋体"/>
          <w:sz w:val="24"/>
          <w:szCs w:val="24"/>
          <w:lang w:val="en-US" w:eastAsia="zh-CN"/>
        </w:rPr>
        <w:t>开展“三问”活动，结合工作实际，详细研究制定“办实事清单”，明确办实事计划、责任领导和完成时限。截止目前办实事6件，投资100万元为白音他拉苏木包头嘎查安装农田水源井电力配套；投资60万元为八仙筒镇北图勒恩塔拉嘎查安装农田水源井电力配套；投资56万元为治安镇西胡拉斯台嘎查安装农田水源井电力配套。这些项目目前正在发布招标公告，近期将完成招投标手续。开展公益活动1次，组织民委全体党员干部到奈曼旗希望社区开展义务清扫垃圾活动，解决了某胡同长期环境卫生脏乱差问题；走访慰问贫困老党员1次，</w:t>
      </w:r>
      <w:r>
        <w:rPr>
          <w:rFonts w:hint="eastAsia" w:ascii="宋体" w:hAnsi="宋体" w:eastAsia="宋体" w:cs="宋体"/>
          <w:sz w:val="24"/>
          <w:szCs w:val="24"/>
          <w:lang w:eastAsia="zh-CN"/>
        </w:rPr>
        <w:t>对</w:t>
      </w:r>
      <w:r>
        <w:rPr>
          <w:rFonts w:hint="eastAsia" w:ascii="宋体" w:hAnsi="宋体" w:eastAsia="宋体" w:cs="宋体"/>
          <w:sz w:val="24"/>
          <w:szCs w:val="24"/>
        </w:rPr>
        <w:t>包联</w:t>
      </w:r>
      <w:r>
        <w:rPr>
          <w:rFonts w:hint="eastAsia" w:ascii="宋体" w:hAnsi="宋体" w:eastAsia="宋体" w:cs="宋体"/>
          <w:sz w:val="24"/>
          <w:szCs w:val="24"/>
          <w:lang w:eastAsia="zh-CN"/>
        </w:rPr>
        <w:t>社区困难党员、民委</w:t>
      </w:r>
      <w:r>
        <w:rPr>
          <w:rFonts w:hint="eastAsia" w:ascii="宋体" w:hAnsi="宋体" w:eastAsia="宋体" w:cs="宋体"/>
          <w:sz w:val="24"/>
          <w:szCs w:val="24"/>
        </w:rPr>
        <w:t>退休老党员及生活困难的老党员进行慰问</w:t>
      </w:r>
      <w:r>
        <w:rPr>
          <w:rFonts w:hint="eastAsia" w:ascii="宋体" w:hAnsi="宋体" w:eastAsia="宋体" w:cs="宋体"/>
          <w:sz w:val="24"/>
          <w:szCs w:val="24"/>
          <w:lang w:eastAsia="zh-CN"/>
        </w:rPr>
        <w:t>，为他们送去米面粮油等生活用品及</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"https://news.163.com/news/search?keyword=%E6%85%B0%E9%97%AE%E9%87%91"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慰问金</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1500元</w:t>
      </w:r>
      <w:r>
        <w:rPr>
          <w:rFonts w:hint="eastAsia" w:ascii="宋体" w:hAnsi="宋体" w:eastAsia="宋体" w:cs="宋体"/>
          <w:sz w:val="24"/>
          <w:szCs w:val="24"/>
          <w:lang w:eastAsia="zh-CN"/>
        </w:rPr>
        <w:t>；捐赠助学金</w:t>
      </w:r>
      <w:r>
        <w:rPr>
          <w:rFonts w:hint="eastAsia" w:ascii="宋体" w:hAnsi="宋体" w:eastAsia="宋体" w:cs="宋体"/>
          <w:sz w:val="24"/>
          <w:szCs w:val="24"/>
          <w:lang w:val="en-US" w:eastAsia="zh-CN"/>
        </w:rPr>
        <w:t>1次，奈曼旗民委协调爱心企业到包联嘎查八仙筒镇巴彦敖包嘎查乌仁塔娜家，向两位贫困大学生捐赠了5000元爱心助学金，帮助两个孩子顺利完成学业；为共驻共建光明社区张国明门前和房后乡道硬化90米，涉及资金10000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Cs/>
          <w:sz w:val="24"/>
          <w:szCs w:val="24"/>
        </w:rPr>
      </w:pPr>
      <w:r>
        <w:rPr>
          <w:rFonts w:hint="eastAsia" w:ascii="宋体" w:hAnsi="宋体" w:eastAsia="宋体" w:cs="宋体"/>
          <w:bCs/>
          <w:sz w:val="24"/>
          <w:szCs w:val="24"/>
        </w:rPr>
        <w:t>二、工作进展落实情况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自党史学习教育开展以来，</w:t>
      </w:r>
      <w:r>
        <w:rPr>
          <w:rFonts w:hint="eastAsia" w:ascii="宋体" w:hAnsi="宋体" w:eastAsia="宋体" w:cs="宋体"/>
          <w:sz w:val="24"/>
          <w:szCs w:val="24"/>
          <w:lang w:eastAsia="zh-CN"/>
        </w:rPr>
        <w:t>我委</w:t>
      </w:r>
      <w:r>
        <w:rPr>
          <w:rFonts w:hint="eastAsia" w:ascii="宋体" w:hAnsi="宋体" w:eastAsia="宋体" w:cs="宋体"/>
          <w:sz w:val="24"/>
          <w:szCs w:val="24"/>
        </w:rPr>
        <w:t>强化组织领导，对标对表任务清单、责任清单，扎实推动重点工作落实，采取有力有效的工作措施，持续推进“我为群众办实事”工作。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（一）着力保障基本民生需求办实事。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是白音他拉苏木包头嘎查农田水源井电力配套,投资100万，其中新建高压线路4公里，低压线路3.4公里，安装变压器14台，受益人口163人。二是八仙筒镇北图勒恩塔拉嘎查农田水源井电力配套,投资60万，为108户三相电用户各安装4寸水泵一台，4寸硬井管20米，三相电埋线100米，配电箱一套，电表一个，空气开关一套，受益人口52人。三是治安镇西胡拉斯台嘎查农田水源井电力配套,投资56万，其中新建高压线路1.1公里、新建低压线路3公里；安装S11-100kVA变压器3台，受益人口6人。这三个项目均正在准备招投标手续。四是出资帮助修缮共驻共建单位光明社区乡道硬化，现已修缮完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eastAsia="zh-CN"/>
        </w:rPr>
        <w:t>着力巩固拓展脱贫攻坚成果办实事。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开展公益活动1次，组织民委全体党员干部到奈曼旗希望社区开展义务清扫垃圾活动，解决了某胡同长期环境卫生脏乱差问题；走访慰问贫困老党员1次，</w:t>
      </w:r>
      <w:r>
        <w:rPr>
          <w:rFonts w:hint="eastAsia" w:ascii="宋体" w:hAnsi="宋体" w:eastAsia="宋体" w:cs="宋体"/>
          <w:sz w:val="24"/>
          <w:szCs w:val="24"/>
          <w:lang w:eastAsia="zh-CN"/>
        </w:rPr>
        <w:t>对</w:t>
      </w:r>
      <w:r>
        <w:rPr>
          <w:rFonts w:hint="eastAsia" w:ascii="宋体" w:hAnsi="宋体" w:eastAsia="宋体" w:cs="宋体"/>
          <w:sz w:val="24"/>
          <w:szCs w:val="24"/>
        </w:rPr>
        <w:t>包联</w:t>
      </w:r>
      <w:r>
        <w:rPr>
          <w:rFonts w:hint="eastAsia" w:ascii="宋体" w:hAnsi="宋体" w:eastAsia="宋体" w:cs="宋体"/>
          <w:sz w:val="24"/>
          <w:szCs w:val="24"/>
          <w:lang w:eastAsia="zh-CN"/>
        </w:rPr>
        <w:t>社区困难党员、民委</w:t>
      </w:r>
      <w:r>
        <w:rPr>
          <w:rFonts w:hint="eastAsia" w:ascii="宋体" w:hAnsi="宋体" w:eastAsia="宋体" w:cs="宋体"/>
          <w:sz w:val="24"/>
          <w:szCs w:val="24"/>
        </w:rPr>
        <w:t>退休老党员及生活困难的老党员进行慰问</w:t>
      </w:r>
      <w:r>
        <w:rPr>
          <w:rFonts w:hint="eastAsia" w:ascii="宋体" w:hAnsi="宋体" w:eastAsia="宋体" w:cs="宋体"/>
          <w:sz w:val="24"/>
          <w:szCs w:val="24"/>
          <w:lang w:eastAsia="zh-CN"/>
        </w:rPr>
        <w:t>，为他们送去米面粮油等生活用品及</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"https://news.163.com/news/search?keyword=%E6%85%B0%E9%97%AE%E9%87%91"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慰问金</w:t>
      </w:r>
      <w:r>
        <w:rPr>
          <w:rFonts w:hint="eastAsia" w:ascii="宋体" w:hAnsi="宋体" w:eastAsia="宋体" w:cs="宋体"/>
          <w:sz w:val="24"/>
          <w:szCs w:val="24"/>
          <w:lang w:eastAsia="zh-CN"/>
        </w:rPr>
        <w:fldChar w:fldCharType="end"/>
      </w:r>
      <w:r>
        <w:rPr>
          <w:rFonts w:hint="eastAsia" w:ascii="宋体" w:hAnsi="宋体" w:eastAsia="宋体" w:cs="宋体"/>
          <w:sz w:val="24"/>
          <w:szCs w:val="24"/>
          <w:lang w:val="en-US" w:eastAsia="zh-CN"/>
        </w:rPr>
        <w:t>1500元</w:t>
      </w:r>
      <w:r>
        <w:rPr>
          <w:rFonts w:hint="eastAsia" w:ascii="宋体" w:hAnsi="宋体" w:eastAsia="宋体" w:cs="宋体"/>
          <w:sz w:val="24"/>
          <w:szCs w:val="24"/>
          <w:lang w:eastAsia="zh-CN"/>
        </w:rPr>
        <w:t>；捐赠助学金</w:t>
      </w:r>
      <w:r>
        <w:rPr>
          <w:rFonts w:hint="eastAsia" w:ascii="宋体" w:hAnsi="宋体" w:eastAsia="宋体" w:cs="宋体"/>
          <w:sz w:val="24"/>
          <w:szCs w:val="24"/>
          <w:lang w:val="en-US" w:eastAsia="zh-CN"/>
        </w:rPr>
        <w:t>1次，奈曼旗民委协调爱心企业到包联嘎查八仙筒镇巴彦敖包嘎查乌仁塔娜家，向两位贫困大学生捐赠了5000元爱心助学金，帮助两个孩子顺利完成学业。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Cs/>
          <w:sz w:val="24"/>
          <w:szCs w:val="24"/>
        </w:rPr>
        <w:t>三、存在的问题及原因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从进展情况来看，“我为群众办实事”工作虽积极有序推进，但仍存在一些突出问题。</w:t>
      </w:r>
      <w:r>
        <w:rPr>
          <w:rFonts w:hint="eastAsia" w:ascii="宋体" w:hAnsi="宋体" w:eastAsia="宋体" w:cs="宋体"/>
          <w:sz w:val="24"/>
          <w:szCs w:val="24"/>
          <w:lang w:eastAsia="zh-CN"/>
        </w:rPr>
        <w:t>主要表现在政治思想意识不够强，对党的思想路线、方针政策的理解、贯彻、执行不够坚定，不能做到与时俱进，及时的提高自己的思想政治觉悟。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bCs/>
          <w:sz w:val="24"/>
          <w:szCs w:val="24"/>
        </w:rPr>
        <w:t>四、下一步工作建议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上述问题，有的虽然是一些具体问题、细节问题，但却反映出工作不够认真负责，落实力度不够，需引起高度重视，严格落实任务清单及责任清单事项，严格对标对表有关要求，确保各项工作抓细抓实。</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一是我们持续按照“我为群众办实事”计划，积极推进落实办实事清单，把计划方案再细化，操作更具体，更能走深走实，取得实实在在的成效。</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二是对“我为群众办实事”的民生事项在梳理，把已的再完善，准备要做的做实做细，把能做的想得再具体，更有操作性，用心用情用力解决基层的困难事、群众的烦心事。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sectPr>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MDc4NzBiMjgxNzk3YWQ0MTc1YzBlNWJhZTBkOWUifQ=="/>
  </w:docVars>
  <w:rsids>
    <w:rsidRoot w:val="52366EDB"/>
    <w:rsid w:val="04327AE5"/>
    <w:rsid w:val="25D845A8"/>
    <w:rsid w:val="4CE714AE"/>
    <w:rsid w:val="4E971F39"/>
    <w:rsid w:val="52366E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1479</Words>
  <Characters>1530</Characters>
  <Lines>0</Lines>
  <Paragraphs>0</Paragraphs>
  <TotalTime>5</TotalTime>
  <ScaleCrop>false</ScaleCrop>
  <LinksUpToDate>false</LinksUpToDate>
  <CharactersWithSpaces>1530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2021-11-18T08:48:00Z</dcterms:created>
  <dc:creator>阿如娜</dc:creator>
  <cp:lastModifiedBy>Chelgerma</cp:lastModifiedBy>
  <dcterms:modified xsi:type="dcterms:W3CDTF">2022-05-26T08:15:11Z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7BAB3064078B4A4FBE73EE0CC01EFD8F</vt:lpwstr>
  </property>
</Properties>
</file>