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关于2022年度项目批复的公示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我镇2022年度项目，已经奈曼旗人民政府《关于2022年光伏收益资金安排小型公益事业项目的批复》（奈政字【2022】6号）批复，现进行公示，具体内容如下：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32" w:firstLineChars="200"/>
        <w:jc w:val="both"/>
        <w:textAlignment w:val="auto"/>
        <w:outlineLvl w:val="9"/>
        <w:rPr>
          <w:rFonts w:hint="eastAsia" w:ascii="宋体" w:hAnsi="宋体" w:eastAsia="宋体" w:cs="宋体"/>
          <w:w w:val="9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w w:val="90"/>
          <w:sz w:val="24"/>
          <w:szCs w:val="24"/>
          <w:lang w:val="en-US" w:eastAsia="zh-CN"/>
        </w:rPr>
        <w:t>一、项目名称：方家营子村农机服务合作社农机配套设备购置项目.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二、资金来源：投入2022年光伏收益资金125万元。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三、建设内容：计划购置联合整地机2台、旋耕灭茬机2台、深松犁2台、顺邦打捆机4台、深翻犁2台。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distribute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四、项目实施单位及建设周期：义隆永镇；2022年1月至3月。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五、扶贫效益及带贫减贫：项目建成后，可降低合作社及全村种植户的耕作成本，提供季节性务工岗位10个，实现农民增收的同时又能增加村集体收入。用于设立公益岗、医疗救助、教育补贴等帮扶措施。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六、项目监督:此项目经镇政府研究决定现予以公示，如有异议，请从即日起10个工作日内向义隆永镇人民政府提出意见。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公示日期：2022年1月17日至1月26日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    箱：ylyzzf@126.com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义隆永镇人民政府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2022年1月17日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5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2022-04-21T07:03:11Z</dcterms:created>
  <dc:creator>Administrator</dc:creator>
  <cp:lastModifiedBy>Administrator</cp:lastModifiedBy>
  <dcterms:modified xsi:type="dcterms:W3CDTF">2022-04-21T07:03:14Z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A4788833ABA44D69BE51D5041A045C7F</vt:lpwstr>
  </property>
</Properties>
</file>