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8"/>
          <w:szCs w:val="48"/>
          <w:lang w:val="en-US" w:eastAsia="zh-CN"/>
        </w:rPr>
      </w:pPr>
      <w:bookmarkStart w:id="0" w:name="_GoBack"/>
      <w:r>
        <w:rPr>
          <w:rFonts w:hint="eastAsia"/>
          <w:sz w:val="48"/>
          <w:szCs w:val="48"/>
          <w:lang w:val="en-US" w:eastAsia="zh-CN"/>
        </w:rPr>
        <w:t>2022年第一季度三公经费公开情况表</w:t>
      </w:r>
    </w:p>
    <w:bookmarkEnd w:id="0"/>
    <w:p>
      <w:pPr>
        <w:jc w:val="right"/>
        <w:rPr>
          <w:rFonts w:hint="eastAsia"/>
          <w:lang w:val="en-US" w:eastAsia="zh-CN"/>
        </w:rPr>
      </w:pPr>
    </w:p>
    <w:p>
      <w:pPr>
        <w:jc w:val="right"/>
        <w:rPr>
          <w:rFonts w:hint="eastAsia"/>
          <w:lang w:val="en-US" w:eastAsia="zh-CN"/>
        </w:rPr>
      </w:pPr>
    </w:p>
    <w:p>
      <w:pPr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单位：元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3543"/>
        <w:gridCol w:w="3543"/>
        <w:gridCol w:w="3544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05" w:hRule="atLeast"/>
        </w:trPr>
        <w:tc>
          <w:tcPr>
            <w:tcW w:w="3543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公务出国经费</w:t>
            </w:r>
          </w:p>
        </w:tc>
        <w:tc>
          <w:tcPr>
            <w:tcW w:w="3543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公务接待费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公务车购置及运行费用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337" w:hRule="atLeast"/>
        </w:trPr>
        <w:tc>
          <w:tcPr>
            <w:tcW w:w="3543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3543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30000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30000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jc w:val="righ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义隆永镇人民政府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DC6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2022-04-21T07:31:45Z</dcterms:created>
  <dc:creator>admin</dc:creator>
  <cp:lastModifiedBy>admin</cp:lastModifiedBy>
  <dcterms:modified xsi:type="dcterms:W3CDTF">2022-04-21T07:36:22Z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FC5B8B0B5D134411B85FF909AE6FD4A0</vt:lpwstr>
  </property>
</Properties>
</file>