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寅虎报春送温暖 欢乐祥和闹元宵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中华民族历史悠久、文化灿烂，因此也流传下来很多重要的传统节日。在元宵节来临之际，为弘扬中华民族传统文化，同时丰富社区文化生活，令居民群众可以过一个愉快而有意义的元宵节。</w:t>
      </w:r>
      <w:r>
        <w:rPr>
          <w:rFonts w:hint="eastAsia" w:ascii="仿宋" w:hAnsi="仿宋" w:eastAsia="仿宋" w:cs="仿宋"/>
          <w:sz w:val="32"/>
          <w:szCs w:val="32"/>
        </w:rPr>
        <w:t>2022年2月14日（正月十四）富康社区组织了《寅虎报春送温暖、欢乐祥和闹元宵》主题元宵活动。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微信图片_20220214165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2141659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猜灯谜活动，活动现场气氛热烈，居民们仔细分析谜面，偶尔会为一两个答案，而各持己见，直至有了统一理解确定唯一答案。也有人会答错，但却不气馁，继续努力。大家排队等待着答案的揭晓。有的自信满满很有把握，有的焦急等待，不知道自己的答案是否正确。居民每猜对一个灯谜，社区就会给居民送上一份礼物表示鼓励。每个人都带着欢快的笑容。很快40多个迷题，就被居民都一一作答出来了。猜不完的灯谜，聊不完的话，增进了感情，欢快了邻里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698750" cy="2774315"/>
            <wp:effectExtent l="0" t="0" r="6350" b="6985"/>
            <wp:docPr id="2" name="图片 2" descr="微信图片_20220214165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2141659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546350" cy="2786380"/>
            <wp:effectExtent l="0" t="0" r="6350" b="13970"/>
            <wp:docPr id="3" name="图片 3" descr="微信图片_20220214165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2141659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708910" cy="2425065"/>
            <wp:effectExtent l="0" t="0" r="15240" b="13335"/>
            <wp:docPr id="5" name="图片 5" descr="微信图片_2022021417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2141700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2521585" cy="2450465"/>
            <wp:effectExtent l="0" t="0" r="12065" b="6985"/>
            <wp:docPr id="7" name="图片 7" descr="微信图片_2022021417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2141700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二是在传统节日里，社区也心系困难的居民群众，为他们送去了慰问品，同时送去还有希望和信心，几户困难居民都表示，我们一定好好生活，中国共产党的政策这么好，我们感党恩、听党话、跟党走。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2964815"/>
            <wp:effectExtent l="0" t="0" r="10160" b="6985"/>
            <wp:docPr id="8" name="图片 8" descr="微信图片_2022021417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2141700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2964815"/>
            <wp:effectExtent l="0" t="0" r="10160" b="6985"/>
            <wp:docPr id="9" name="图片 9" descr="微信图片_2022021417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202141700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755C0"/>
    <w:rsid w:val="5B18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2022-02-14T08:57:54Z</dcterms:created>
  <dc:creator>Administrator</dc:creator>
  <cp:lastModifiedBy>Administrator</cp:lastModifiedBy>
  <dcterms:modified xsi:type="dcterms:W3CDTF">2022-02-14T09:07:48Z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930BC3477FE84AD8B771854F899D22E3</vt:lpwstr>
  </property>
</Properties>
</file>