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80" w:firstLineChars="800"/>
        <w:rPr>
          <w:rFonts w:hint="default" w:eastAsiaTheme="minor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2022年工作计划</w:t>
      </w:r>
    </w:p>
    <w:p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党建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继续做好党建工作，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加强党的组织建设工作。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坚持三会一课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制度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深入开展党的十九大六中全会精神和党史学习，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助力乡村振兴战略。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意识形态，做好舆情管理，制定意识形态工作清单，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每半年召开一次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意识形态工研判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会议，对存在问题制定整改措施并限时整改到位。3、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文明实践，建设好文明实践阵地，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并有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有专人负责，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制定文明实践书记清单并按照清单逐步落实。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二、村级工作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环环境卫生，搞好全村环境卫生整治工作，保洁员每天按时上班，做好日常垃圾的清理，改善村民的生活环境和生活质量。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疫情工作，疫情防控工作按着苏木政府的管控要求，常态化管理，充分发挥网格员的作用，坚持每天上报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往返人员，加大防控工作宣传力度，认真执行上级疫情防控工作要求。对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返乡人员，实施动态管理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维稳工作，村设立专人负责维稳工作，坚持大事小事不出村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对群众上访要做到及时答复。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三、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经济发展</w:t>
      </w:r>
    </w:p>
    <w:p>
      <w:pPr>
        <w:numPr>
          <w:ilvl w:val="0"/>
          <w:numId w:val="2"/>
        </w:numP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  <w:t>根据本村实际，继续发展养牛业，根据市场需求，引导农民适当调整养殖结构。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  <w:t>在2021年人均5头基础母牛的基础上在增加至6头。</w:t>
      </w:r>
      <w:r>
        <w:rPr>
          <w:rFonts w:hint="eastAsia" w:asciiTheme="minorEastAsia" w:hAnsiTheme="minorEastAsia" w:cstheme="minorEastAsia"/>
          <w:sz w:val="28"/>
          <w:szCs w:val="28"/>
          <w:highlight w:val="none"/>
          <w:lang w:val="en-US" w:eastAsia="zh-CN"/>
        </w:rPr>
        <w:t>短期育肥牛出栏，在2021年出栏的基础上增加到8000头、</w:t>
      </w:r>
      <w:bookmarkStart w:id="0" w:name="_GoBack"/>
      <w:bookmarkEnd w:id="0"/>
    </w:p>
    <w:p>
      <w:pPr>
        <w:numPr>
          <w:ilvl w:val="0"/>
          <w:numId w:val="2"/>
        </w:num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依托政府劳务输出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政策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，鼓励农民外出务工，增加收入，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计划长期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外出务工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约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160人，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临时务工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约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30人。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numPr>
          <w:ilvl w:val="0"/>
          <w:numId w:val="0"/>
        </w:numPr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四、壮大集体经济，壮大集体经济125万元入股丰胜村徐龙养殖合作社，收入12.5万元，村管灌集体管理，计划收入约3万元。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五、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其他工作</w:t>
      </w:r>
    </w:p>
    <w:p>
      <w:pPr>
        <w:numPr>
          <w:ilvl w:val="0"/>
          <w:numId w:val="3"/>
        </w:num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争取村北通康家窑的水泥路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的项目实施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。</w:t>
      </w:r>
    </w:p>
    <w:p>
      <w:pPr>
        <w:numPr>
          <w:ilvl w:val="0"/>
          <w:numId w:val="3"/>
        </w:num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加大农田水利建设，村里机电井45眼全部换上新电表，确保旱季灌溉到位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。</w:t>
      </w:r>
    </w:p>
    <w:p>
      <w:pPr>
        <w:numPr>
          <w:ilvl w:val="0"/>
          <w:numId w:val="3"/>
        </w:num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加大合作医疗，社会养老保险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收缴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工作，参保率达到9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%以上。</w:t>
      </w:r>
    </w:p>
    <w:p>
      <w:pPr>
        <w:numPr>
          <w:ilvl w:val="0"/>
          <w:numId w:val="3"/>
        </w:num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积极响应上级妇联的工作要求，对本村空巢老人和留守妇女，儿童加以关爱，引导广大妇女创业，计划在4月份对本村妇女进行一次两癌筛查，增进妇女健康。</w:t>
      </w:r>
    </w:p>
    <w:p>
      <w:pPr>
        <w:numPr>
          <w:ilvl w:val="0"/>
          <w:numId w:val="3"/>
        </w:num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完成好苏木政府下达的其他工作。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总之，2022年我们村工作将按着苏木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政府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的工作部署。结合我村实际，为广大群众办实事办好事，推动我村的乡村振兴战略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                          四方地村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      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69C068A"/>
    <w:multiLevelType w:val="singleLevel"/>
    <w:tmpl w:val="D69C068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B78ED2B"/>
    <w:multiLevelType w:val="singleLevel"/>
    <w:tmpl w:val="EB78ED2B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5089BC4"/>
    <w:multiLevelType w:val="singleLevel"/>
    <w:tmpl w:val="55089BC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336D25"/>
    <w:rsid w:val="013767D9"/>
    <w:rsid w:val="10336D25"/>
    <w:rsid w:val="12594FDC"/>
    <w:rsid w:val="49D54C35"/>
    <w:rsid w:val="4F9C00CF"/>
    <w:rsid w:val="6757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2022-03-15T01:00:00Z</dcterms:created>
  <dc:creator>Administrator</dc:creator>
  <cp:lastModifiedBy>Administrator</cp:lastModifiedBy>
  <dcterms:modified xsi:type="dcterms:W3CDTF">2022-03-15T01:59:02Z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