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djustRightInd/>
        <w:snapToGrid/>
        <w:spacing w:after="210"/>
        <w:ind w:firstLine="692" w:firstLineChars="200"/>
        <w:jc w:val="center"/>
        <w:outlineLvl w:val="0"/>
        <w:rPr>
          <w:rFonts w:ascii="微软雅黑" w:hAnsi="微软雅黑" w:cs="宋体"/>
          <w:b/>
          <w:bCs/>
          <w:color w:val="333333"/>
          <w:spacing w:val="8"/>
          <w:kern w:val="36"/>
          <w:sz w:val="33"/>
          <w:szCs w:val="33"/>
        </w:rPr>
      </w:pPr>
      <w:r>
        <w:rPr>
          <w:rFonts w:hint="eastAsia" w:ascii="微软雅黑" w:hAnsi="微软雅黑" w:cs="宋体"/>
          <w:b/>
          <w:bCs/>
          <w:color w:val="333333"/>
          <w:spacing w:val="8"/>
          <w:kern w:val="36"/>
          <w:sz w:val="33"/>
          <w:szCs w:val="33"/>
        </w:rPr>
        <w:t>富康社区2022年庆元旦迎新年联欢会</w:t>
      </w:r>
    </w:p>
    <w:p>
      <w:pPr>
        <w:spacing w:line="220" w:lineRule="atLeast"/>
        <w:ind w:firstLine="504" w:firstLineChars="150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 w:cs="Calibri"/>
          <w:color w:val="333333"/>
          <w:spacing w:val="8"/>
          <w:sz w:val="32"/>
          <w:szCs w:val="32"/>
          <w:shd w:val="clear" w:color="auto" w:fill="FFFFFF"/>
        </w:rPr>
        <w:t>2021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年</w:t>
      </w:r>
      <w:r>
        <w:rPr>
          <w:rFonts w:ascii="仿宋" w:hAnsi="仿宋" w:eastAsia="仿宋" w:cs="Calibri"/>
          <w:color w:val="333333"/>
          <w:spacing w:val="8"/>
          <w:sz w:val="32"/>
          <w:szCs w:val="32"/>
          <w:shd w:val="clear" w:color="auto" w:fill="FFFFFF"/>
        </w:rPr>
        <w:t>12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月</w:t>
      </w:r>
      <w:r>
        <w:rPr>
          <w:rFonts w:ascii="仿宋" w:hAnsi="仿宋" w:eastAsia="仿宋" w:cs="Calibri"/>
          <w:color w:val="333333"/>
          <w:spacing w:val="8"/>
          <w:sz w:val="32"/>
          <w:szCs w:val="32"/>
          <w:shd w:val="clear" w:color="auto" w:fill="FFFFFF"/>
        </w:rPr>
        <w:t>30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日下午，新的一年即将来临，在这年终岁首之时，富康社区欢聚一堂举办</w:t>
      </w:r>
      <w:r>
        <w:rPr>
          <w:rFonts w:ascii="仿宋" w:hAnsi="仿宋" w:eastAsia="仿宋" w:cs="Calibri"/>
          <w:color w:val="333333"/>
          <w:spacing w:val="8"/>
          <w:sz w:val="32"/>
          <w:szCs w:val="32"/>
          <w:shd w:val="clear" w:color="auto" w:fill="FFFFFF"/>
        </w:rPr>
        <w:t>2022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年《庆元旦 迎新年》联欢会。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1334770" cy="743585"/>
            <wp:effectExtent l="0" t="0" r="17780" b="184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4770" cy="743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ind w:firstLine="504" w:firstLineChars="150"/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大沁他拉街道办事处赵金花副主任、武装干事金常青、民政办干事张美艳、宣传办干事陈伟明同志等领导和嘉宾出席了本次文艺汇演联欢会。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1304925" cy="9525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eastAsia="仿宋"/>
          <w:color w:val="333333"/>
          <w:spacing w:val="8"/>
          <w:sz w:val="32"/>
          <w:szCs w:val="32"/>
          <w:shd w:val="clear" w:color="auto" w:fill="FFFFFF"/>
        </w:rPr>
        <w:t xml:space="preserve">      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首先，富康社区党委书记周雅静同志致辞，向支持和关心社区发展的领导、来宾表示热烈的欢迎和诚挚的感谢。并送上了新年的祝福。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1266825" cy="886460"/>
            <wp:effectExtent l="0" t="0" r="9525" b="889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886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eastAsia="仿宋"/>
          <w:color w:val="333333"/>
          <w:spacing w:val="8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在欢聚一堂的歌声中，伴着优美的舞蹈，文艺表演正式开始。</w:t>
      </w:r>
    </w:p>
    <w:p>
      <w:pPr>
        <w:spacing w:line="220" w:lineRule="atLeast"/>
        <w:ind w:firstLine="672" w:firstLineChars="200"/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随后，固日班花派出所席建华警官作为特邀嘉宾为大家献上一首优美《乌兰巴托的夜》。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1324610" cy="819785"/>
            <wp:effectExtent l="0" t="0" r="8890" b="1841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4610" cy="819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eastAsia="仿宋"/>
          <w:color w:val="333333"/>
          <w:spacing w:val="8"/>
          <w:sz w:val="32"/>
          <w:szCs w:val="32"/>
          <w:shd w:val="clear" w:color="auto" w:fill="FFFFFF"/>
        </w:rPr>
        <w:t xml:space="preserve">     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接着富康社区的网格员们自编自排的小品《毒来毒亡》上场，小品主题意在让人们群众响应国家和政府的号召，减少不必要的出行，同时要做好个人防护。控制新冠肺炎“预防”才是关键。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1315085" cy="734060"/>
            <wp:effectExtent l="0" t="0" r="18415" b="889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5085" cy="734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ind w:firstLine="672" w:firstLineChars="200"/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eastAsia="仿宋"/>
          <w:color w:val="333333"/>
          <w:spacing w:val="8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大沁他拉街道办事处赵金花副主任受到欢乐气氛的感染，为大家演唱了一首《站在草原望北京》，并进行了讲话，肯定了富康社区的工作，对富康社区在</w:t>
      </w:r>
      <w:r>
        <w:rPr>
          <w:rFonts w:ascii="仿宋" w:hAnsi="仿宋" w:eastAsia="仿宋" w:cs="Calibri"/>
          <w:color w:val="333333"/>
          <w:spacing w:val="8"/>
          <w:sz w:val="32"/>
          <w:szCs w:val="32"/>
          <w:shd w:val="clear" w:color="auto" w:fill="FFFFFF"/>
        </w:rPr>
        <w:t>2021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年工作中取得的成绩给予表扬。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2733675" cy="1410335"/>
            <wp:effectExtent l="0" t="0" r="9525" b="1841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1410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  <w:shd w:val="clear" w:color="auto" w:fill="FFFFFF"/>
        </w:rPr>
        <w:t>社区蒙古族网格员梁晶晶身着民族盛装，在演唱酒歌的同时，为参加联欢会的领导和嘉宾们献上了奶酒和哈达。</w:t>
      </w:r>
    </w:p>
    <w:p>
      <w:pPr>
        <w:spacing w:line="220" w:lineRule="atLeast"/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33333"/>
          <w:spacing w:val="8"/>
          <w:sz w:val="32"/>
          <w:szCs w:val="32"/>
          <w:shd w:val="clear" w:color="auto" w:fill="FFFFFF"/>
        </w:rPr>
        <w:drawing>
          <wp:inline distT="0" distB="0" distL="0" distR="0">
            <wp:extent cx="2628900" cy="1790700"/>
            <wp:effectExtent l="0" t="0" r="0" b="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hd w:val="clear" w:color="auto" w:fill="FFFFFF"/>
        <w:spacing w:before="0" w:beforeAutospacing="0" w:after="0" w:afterAutospacing="0"/>
        <w:ind w:firstLine="645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接续表演的还有退役军人小合唱、独唱、相声、舞蹈、诗歌朗诵等很多形势。相声《我要打疫苗》在完美展现出提示人民群众要响应号召接种疫苗的同时，因表演过程中包袱频出，笑点很多，观众们笑声连连将整场文艺演出的气氛推向了高潮。</w:t>
      </w:r>
    </w:p>
    <w:p>
      <w:pPr>
        <w:pStyle w:val="4"/>
        <w:shd w:val="clear" w:color="auto" w:fill="FFFFFF"/>
        <w:spacing w:before="0" w:beforeAutospacing="0" w:after="0" w:afterAutospacing="0"/>
        <w:jc w:val="both"/>
        <w:rPr>
          <w:rFonts w:hint="eastAsia" w:ascii="仿宋" w:hAnsi="仿宋" w:eastAsia="仿宋"/>
          <w:color w:val="333333"/>
          <w:spacing w:val="8"/>
          <w:sz w:val="26"/>
          <w:szCs w:val="26"/>
        </w:rPr>
      </w:pPr>
    </w:p>
    <w:p>
      <w:pPr>
        <w:pStyle w:val="4"/>
        <w:shd w:val="clear" w:color="auto" w:fill="FFFFFF"/>
        <w:spacing w:before="0" w:beforeAutospacing="0" w:after="0" w:afterAutospacing="0"/>
        <w:jc w:val="both"/>
        <w:rPr>
          <w:rFonts w:ascii="仿宋" w:hAnsi="仿宋" w:eastAsia="仿宋"/>
          <w:color w:val="333333"/>
          <w:spacing w:val="8"/>
          <w:sz w:val="26"/>
          <w:szCs w:val="26"/>
        </w:rPr>
      </w:pPr>
      <w:r>
        <w:rPr>
          <w:rFonts w:ascii="仿宋" w:hAnsi="仿宋" w:eastAsia="仿宋"/>
          <w:color w:val="333333"/>
          <w:spacing w:val="8"/>
          <w:sz w:val="26"/>
          <w:szCs w:val="26"/>
        </w:rPr>
        <w:drawing>
          <wp:inline distT="0" distB="0" distL="0" distR="0">
            <wp:extent cx="2658110" cy="1400810"/>
            <wp:effectExtent l="0" t="0" r="8890" b="8890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58110" cy="140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hd w:val="clear" w:color="auto" w:fill="FFFFFF"/>
        <w:spacing w:before="0" w:beforeAutospacing="0" w:after="0" w:afterAutospacing="0"/>
        <w:jc w:val="both"/>
        <w:rPr>
          <w:rFonts w:hint="eastAsia" w:eastAsia="仿宋"/>
          <w:color w:val="333333"/>
          <w:spacing w:val="8"/>
          <w:sz w:val="32"/>
          <w:szCs w:val="32"/>
        </w:rPr>
      </w:pPr>
      <w:r>
        <w:rPr>
          <w:rFonts w:hint="eastAsia" w:eastAsia="仿宋"/>
          <w:color w:val="333333"/>
          <w:spacing w:val="8"/>
          <w:sz w:val="32"/>
          <w:szCs w:val="32"/>
        </w:rPr>
        <w:t> 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 xml:space="preserve"> 整场联欢会持续一个多小时。社区在表演题材上精心准备，联欢会起到了寓教于乐的效果。</w:t>
      </w:r>
    </w:p>
    <w:p>
      <w:pPr>
        <w:pStyle w:val="4"/>
        <w:shd w:val="clear" w:color="auto" w:fill="FFFFFF"/>
        <w:spacing w:before="0" w:beforeAutospacing="0" w:after="0" w:afterAutospacing="0"/>
        <w:jc w:val="both"/>
        <w:rPr>
          <w:rFonts w:ascii="仿宋" w:hAnsi="仿宋" w:eastAsia="仿宋"/>
          <w:color w:val="333333"/>
          <w:spacing w:val="8"/>
          <w:sz w:val="26"/>
          <w:szCs w:val="26"/>
        </w:rPr>
      </w:pPr>
      <w:bookmarkStart w:id="0" w:name="_GoBack"/>
      <w:r>
        <w:rPr>
          <w:rFonts w:ascii="仿宋" w:hAnsi="仿宋" w:eastAsia="仿宋"/>
          <w:color w:val="333333"/>
          <w:spacing w:val="8"/>
          <w:sz w:val="26"/>
          <w:szCs w:val="26"/>
        </w:rPr>
        <w:drawing>
          <wp:inline distT="0" distB="0" distL="0" distR="0">
            <wp:extent cx="2639060" cy="1210310"/>
            <wp:effectExtent l="0" t="0" r="8890" b="8890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210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rsids>
    <w:rsidRoot w:val="00D31D50"/>
    <w:rsid w:val="0007551A"/>
    <w:rsid w:val="00323B43"/>
    <w:rsid w:val="003D37D8"/>
    <w:rsid w:val="00426133"/>
    <w:rsid w:val="004358AB"/>
    <w:rsid w:val="00472FE6"/>
    <w:rsid w:val="00482936"/>
    <w:rsid w:val="005A2EB4"/>
    <w:rsid w:val="006F1134"/>
    <w:rsid w:val="008B7726"/>
    <w:rsid w:val="00960E68"/>
    <w:rsid w:val="00A0456F"/>
    <w:rsid w:val="00AF5DC2"/>
    <w:rsid w:val="00C61291"/>
    <w:rsid w:val="00D31D50"/>
    <w:rsid w:val="2B2636B3"/>
    <w:rsid w:val="4720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"/>
    <w:pPr>
      <w:adjustRightInd/>
      <w:snapToGrid/>
      <w:spacing w:before="100" w:beforeAutospacing="1" w:after="100" w:afterAutospacing="1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semiHidden/>
    <w:unhideWhenUsed/>
    <w:uiPriority w:val="99"/>
    <w:pPr>
      <w:spacing w:after="0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customStyle="1" w:styleId="7">
    <w:name w:val="标题 1 Char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8">
    <w:name w:val="批注框文本 Char"/>
    <w:basedOn w:val="6"/>
    <w:link w:val="3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614</Words>
  <Characters>628</Characters>
  <Lines>4</Lines>
  <Paragraphs>1</Paragraphs>
  <TotalTime>1</TotalTime>
  <ScaleCrop>false</ScaleCrop>
  <LinksUpToDate>false</LinksUpToDate>
  <CharactersWithSpaces>644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cp:lastPrinted>2021-12-31T08:41:00Z</cp:lastPrinted>
  <dcterms:modified xsi:type="dcterms:W3CDTF">2022-04-13T07:25:13Z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FD8BBBC7FB984A879EB878267D936A5F</vt:lpwstr>
  </property>
</Properties>
</file>