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奈曼旗退役军人事务局2021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年度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政府信息公开工作年度报告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年，我局认真贯彻落实《中华人民共和国信息公开条例》（以下简称《条例》）精神，按照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旗委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政府的统一部署，精心组织，有序推进政府信息公开工作。认真对照《条例》规定的范围，结合我局的工作实际，进一步完善了政府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公开基层标准目录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主动公开政府信息情况</w:t>
      </w:r>
    </w:p>
    <w:tbl>
      <w:tblPr>
        <w:tblStyle w:val="6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一年来，我局政府信息公开工作虽取得了一定的成绩，但也存在一些不足和问题，主要表现在：一是信息公开宣传力度不够，政府信息公开形式、内容单一；二是政府信息公开制度化和规范化有待进一步加强，相关业务人员业务能力仍需进一步加强。今后，我局将着力抓好以下几项工作落实，以提升政务信息公开工作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  <w:shd w:val="clear" w:fill="FFFFFF"/>
        </w:rPr>
        <w:t>　　（一）继续做好网站和信息安全管理，明确纪律要求，确保无安全隐患。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　　（二）进一步健全制度，及时公布和更新政府公开信息，重视群众反馈的意见，吸纳合理建议意见。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　　（三）加强</w:t>
      </w:r>
      <w:r>
        <w:rPr>
          <w:rFonts w:hint="eastAsia" w:asciiTheme="minorEastAsia" w:hAnsiTheme="minorEastAsia" w:cstheme="minorEastAsia"/>
          <w:i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  <w:t>有关部门沟通，强化业务培训，不断提高我局业务人员的能力水平。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无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p/>
    <w:p/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D0C81"/>
    <w:multiLevelType w:val="singleLevel"/>
    <w:tmpl w:val="5CBD0C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18"/>
    <w:rsid w:val="000D5089"/>
    <w:rsid w:val="00176E81"/>
    <w:rsid w:val="001F332B"/>
    <w:rsid w:val="0025706B"/>
    <w:rsid w:val="00267550"/>
    <w:rsid w:val="00310B18"/>
    <w:rsid w:val="004E4103"/>
    <w:rsid w:val="0062706B"/>
    <w:rsid w:val="008377C5"/>
    <w:rsid w:val="009D136C"/>
    <w:rsid w:val="009F1CC0"/>
    <w:rsid w:val="00B72445"/>
    <w:rsid w:val="00CD5CB0"/>
    <w:rsid w:val="00EB2F61"/>
    <w:rsid w:val="00FE2916"/>
    <w:rsid w:val="28432475"/>
    <w:rsid w:val="492362A1"/>
    <w:rsid w:val="4D8015D0"/>
    <w:rsid w:val="6F7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1085</Words>
  <Characters>1141</Characters>
  <Lines>1</Lines>
  <Paragraphs>1</Paragraphs>
  <TotalTime>24</TotalTime>
  <ScaleCrop>false</ScaleCrop>
  <LinksUpToDate>false</LinksUpToDate>
  <CharactersWithSpaces>1363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2021-01-08T01:15:00Z</dcterms:created>
  <dc:creator>User</dc:creator>
  <cp:lastModifiedBy>WPS_1459992106</cp:lastModifiedBy>
  <dcterms:modified xsi:type="dcterms:W3CDTF">2021-12-01T02:54:40Z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81116FC10D394FAA9781DCF911D39368</vt:lpwstr>
  </property>
</Properties>
</file>