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8" w:firstLineChars="445"/>
        <w:rPr>
          <w:rFonts w:hint="eastAsia"/>
          <w:b/>
          <w:sz w:val="36"/>
          <w:szCs w:val="44"/>
        </w:rPr>
      </w:pPr>
      <w:r>
        <w:rPr>
          <w:b/>
          <w:sz w:val="36"/>
          <w:szCs w:val="44"/>
        </w:rPr>
        <w:t>敖包代嘎查优秀党务工作者</w:t>
      </w:r>
    </w:p>
    <w:p>
      <w:pPr>
        <w:rPr>
          <w:rFonts w:hint="eastAsia"/>
          <w:b/>
          <w:sz w:val="36"/>
          <w:szCs w:val="44"/>
        </w:rPr>
      </w:pPr>
    </w:p>
    <w:p>
      <w:pPr>
        <w:ind w:firstLine="221" w:firstLineChars="5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sz w:val="32"/>
          <w:szCs w:val="32"/>
        </w:rPr>
        <w:t>经支委会推荐哈斯巴根同志为我支部优秀党务工作者，哈斯巴根，男、1972年10月出生，1994年12月加入中国共产党。</w:t>
      </w:r>
      <w:r>
        <w:rPr>
          <w:rFonts w:hint="eastAsia"/>
          <w:sz w:val="32"/>
          <w:szCs w:val="32"/>
          <w:lang w:val="en-US" w:eastAsia="zh-CN"/>
        </w:rPr>
        <w:t>担任敖包代嘎查副书记，该同志有高度的政治责任感和思想觉悟，积极主动配合嘎查党支部各项工作，认真学习、辛勤工作。</w:t>
      </w:r>
    </w:p>
    <w:p>
      <w:pPr>
        <w:ind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>尤其在</w:t>
      </w:r>
      <w:r>
        <w:rPr>
          <w:rFonts w:hint="eastAsia"/>
          <w:sz w:val="32"/>
          <w:szCs w:val="32"/>
        </w:rPr>
        <w:t>2016至2021年1月担任大镇敖包代嘎查党支部书记期间，哈斯巴根同志，积极完成镇党委交给的各项工作，恪尽职守。任劳任怨，对上级安排部署的工作，坚决贯彻执行，在工作中充分发挥带头模范作用，在双语教学工作中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带领两委班子入户做学生和家长的思想工作，克服种种困难</w:t>
      </w:r>
      <w:r>
        <w:rPr>
          <w:rFonts w:hint="eastAsia"/>
          <w:sz w:val="32"/>
          <w:szCs w:val="32"/>
          <w:lang w:val="en-US" w:eastAsia="zh-CN"/>
        </w:rPr>
        <w:t>耐心细致宣传党的民族正策，做通</w:t>
      </w:r>
      <w:bookmarkStart w:id="0" w:name="_GoBack"/>
      <w:bookmarkEnd w:id="0"/>
      <w:r>
        <w:rPr>
          <w:rFonts w:hint="eastAsia"/>
          <w:sz w:val="32"/>
          <w:szCs w:val="32"/>
        </w:rPr>
        <w:t>学生和家长的工作。在疫情防控工作中认真履行第一责任人的职责，全面排查外来人员并做好防控工作，带头在卡点昼夜值班。不</w:t>
      </w:r>
      <w:r>
        <w:rPr>
          <w:rFonts w:hint="eastAsia"/>
          <w:sz w:val="32"/>
          <w:szCs w:val="32"/>
          <w:lang w:val="en-US" w:eastAsia="zh-CN"/>
        </w:rPr>
        <w:t>为名利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只为</w:t>
      </w:r>
      <w:r>
        <w:rPr>
          <w:rFonts w:hint="eastAsia"/>
          <w:sz w:val="32"/>
          <w:szCs w:val="32"/>
        </w:rPr>
        <w:t>群众利益，不忘初心，全心全意为人民服务。</w:t>
      </w:r>
    </w:p>
    <w:p>
      <w:pPr>
        <w:ind w:firstLine="160" w:firstLineChars="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该同志立场坚定，政治觉悟高。能够用心拥护党的领导，在思想和行动上始终与党的路线方针保持一致。是一名优秀的党务工作者。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6A76"/>
    <w:rsid w:val="003B45EE"/>
    <w:rsid w:val="005A6A76"/>
    <w:rsid w:val="006253CD"/>
    <w:rsid w:val="00804A8D"/>
    <w:rsid w:val="00827791"/>
    <w:rsid w:val="00925D30"/>
    <w:rsid w:val="00B455CB"/>
    <w:rsid w:val="00D511DB"/>
    <w:rsid w:val="00FE77B8"/>
    <w:rsid w:val="12D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53</Words>
  <Characters>304</Characters>
  <Lines>2</Lines>
  <Paragraphs>1</Paragraphs>
  <TotalTime>86</TotalTime>
  <ScaleCrop>false</ScaleCrop>
  <LinksUpToDate>false</LinksUpToDate>
  <CharactersWithSpaces>356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2021-06-01T13:06:00Z</dcterms:created>
  <dc:creator>User</dc:creator>
  <cp:lastModifiedBy>Administrator</cp:lastModifiedBy>
  <dcterms:modified xsi:type="dcterms:W3CDTF">2021-06-01T15:09:36Z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B9E276F51E91481890959234B3C5AD7D</vt:lpwstr>
  </property>
</Properties>
</file>