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0a954adc63bd2a6ce2b94d33f1d6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954adc63bd2a6ce2b94d33f1d67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ed34a58dbe3bfa0be2f4136dc259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34a58dbe3bfa0be2f4136dc2594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dd1ceb569f2a0072891779621f40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1ceb569f2a0072891779621f40e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c67515e0e2e64127035317ebf862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7515e0e2e64127035317ebf8624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af7a49dead7e9f3bad4ffefbcfc0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7a49dead7e9f3bad4ffefbcfc05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d6fe24de2cfe2e5d4e8a336fa89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6fe24de2cfe2e5d4e8a336fa893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e0b191fdb123c8303035fb931a6d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b191fdb123c8303035fb931a6d6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c08f01321f83ef76d3127fbf6b67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8f01321f83ef76d3127fbf6b670d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25BAE"/>
    <w:rsid w:val="35A74F84"/>
    <w:rsid w:val="7AC2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2021-10-27T07:27:00Z</dcterms:created>
  <dc:creator>以和为贵</dc:creator>
  <cp:lastModifiedBy>以和为贵</cp:lastModifiedBy>
  <dcterms:modified xsi:type="dcterms:W3CDTF">2021-10-27T07:34:35Z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2642973055784736AF3AD4DF647D4C1D</vt:lpwstr>
  </property>
</Properties>
</file>