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公告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根据《中华人民共和国全国人民代表大会和地方各级人民代表大会选举法》《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内蒙古各级人民代表大会选举实施细则</w:t>
      </w:r>
      <w:r>
        <w:rPr>
          <w:rFonts w:hint="eastAsia" w:ascii="仿宋" w:hAnsi="仿宋" w:eastAsia="仿宋" w:cs="仿宋"/>
          <w:sz w:val="32"/>
          <w:szCs w:val="32"/>
        </w:rPr>
        <w:t>》的有关规定和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内蒙古自治区党委转发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中共内蒙古自治区人大常委会党组关于做好旗县(市、区)和苏木乡镇人民代表大会换届选举工作的意见〉的通知》《内蒙古自治区人民代表大会常务委员会关于苏木乡镇、旗县(市、区)和设区的市人民代表大会换届选举时间的决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奈曼旗第十七届人民代表大会常务委员会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届</w:t>
      </w:r>
      <w:r>
        <w:rPr>
          <w:rFonts w:hint="eastAsia" w:ascii="仿宋" w:hAnsi="仿宋" w:eastAsia="仿宋" w:cs="仿宋"/>
          <w:sz w:val="32"/>
          <w:szCs w:val="32"/>
        </w:rPr>
        <w:t>人民代表大会代表选举日为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000" w:firstLineChars="1000"/>
        <w:jc w:val="both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李家杖子村人大换届领导小组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13AD"/>
    <w:rsid w:val="05AC02AF"/>
    <w:rsid w:val="061A7D0E"/>
    <w:rsid w:val="109213AD"/>
    <w:rsid w:val="15007609"/>
    <w:rsid w:val="2DD74DD7"/>
    <w:rsid w:val="552F7165"/>
    <w:rsid w:val="5B1A4A6D"/>
    <w:rsid w:val="637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2021-10-15T00:56:00Z</dcterms:created>
  <dc:creator>Administrator</dc:creator>
  <cp:lastModifiedBy>lenovo</cp:lastModifiedBy>
  <cp:lastPrinted>2021-10-22T04:27:00Z</cp:lastPrinted>
  <dcterms:modified xsi:type="dcterms:W3CDTF">2021-10-23T05:03:38Z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D1B165EE6BEC441B8120539017DC38AC</vt:lpwstr>
  </property>
</Properties>
</file>