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F4D" w:rsidRPr="008236E1" w:rsidRDefault="0053638F" w:rsidP="00300A9D">
      <w:pPr>
        <w:spacing w:line="40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2022年</w:t>
      </w:r>
      <w:r w:rsidR="00780F4D" w:rsidRPr="008236E1">
        <w:rPr>
          <w:rFonts w:ascii="黑体" w:eastAsia="黑体" w:hAnsi="黑体" w:hint="eastAsia"/>
          <w:b/>
          <w:sz w:val="32"/>
          <w:szCs w:val="32"/>
        </w:rPr>
        <w:t>奈曼旗城乡居民医疗保险</w:t>
      </w:r>
    </w:p>
    <w:p w:rsidR="00780F4D" w:rsidRPr="008236E1" w:rsidRDefault="00780F4D" w:rsidP="00300A9D">
      <w:pPr>
        <w:spacing w:line="400" w:lineRule="exact"/>
        <w:jc w:val="center"/>
        <w:rPr>
          <w:rFonts w:ascii="宋体" w:hAnsi="宋体"/>
          <w:sz w:val="32"/>
          <w:szCs w:val="32"/>
        </w:rPr>
      </w:pPr>
      <w:r w:rsidRPr="008236E1">
        <w:rPr>
          <w:rFonts w:ascii="黑体" w:eastAsia="黑体" w:hAnsi="黑体" w:hint="eastAsia"/>
          <w:b/>
          <w:sz w:val="32"/>
          <w:szCs w:val="32"/>
        </w:rPr>
        <w:t>政策问答</w:t>
      </w:r>
    </w:p>
    <w:p w:rsidR="00780F4D" w:rsidRDefault="00780F4D" w:rsidP="00ED7A1E">
      <w:pPr>
        <w:spacing w:line="280" w:lineRule="exact"/>
        <w:ind w:firstLineChars="200" w:firstLine="420"/>
        <w:rPr>
          <w:rFonts w:ascii="宋体" w:hAnsi="宋体"/>
          <w:szCs w:val="21"/>
        </w:rPr>
      </w:pPr>
    </w:p>
    <w:p w:rsidR="00780F4D" w:rsidRPr="009A446A" w:rsidRDefault="00780F4D" w:rsidP="008D77CA">
      <w:pPr>
        <w:spacing w:line="280" w:lineRule="exact"/>
        <w:ind w:firstLineChars="200" w:firstLine="420"/>
        <w:jc w:val="center"/>
        <w:rPr>
          <w:rFonts w:ascii="黑体" w:eastAsia="黑体" w:hAnsi="黑体"/>
          <w:szCs w:val="21"/>
        </w:rPr>
      </w:pPr>
      <w:r w:rsidRPr="009A446A">
        <w:rPr>
          <w:rFonts w:ascii="黑体" w:eastAsia="黑体" w:hAnsi="黑体" w:hint="eastAsia"/>
          <w:szCs w:val="21"/>
        </w:rPr>
        <w:t>一、城乡居民医疗保险费征缴政策</w:t>
      </w:r>
    </w:p>
    <w:p w:rsidR="00780F4D" w:rsidRPr="009A446A" w:rsidRDefault="00780F4D" w:rsidP="00ED7A1E">
      <w:pPr>
        <w:spacing w:line="280" w:lineRule="exact"/>
        <w:ind w:firstLineChars="200" w:firstLine="422"/>
        <w:rPr>
          <w:rFonts w:ascii="宋体" w:hAnsi="宋体"/>
          <w:b/>
          <w:szCs w:val="21"/>
        </w:rPr>
      </w:pPr>
      <w:r w:rsidRPr="009A446A">
        <w:rPr>
          <w:rFonts w:ascii="宋体" w:hAnsi="宋体" w:hint="eastAsia"/>
          <w:b/>
          <w:szCs w:val="21"/>
        </w:rPr>
        <w:t>1、什么人可以参加城乡居民医疗保险？</w:t>
      </w:r>
    </w:p>
    <w:p w:rsidR="00780F4D" w:rsidRPr="009A446A" w:rsidRDefault="00780F4D" w:rsidP="00ED7A1E">
      <w:pPr>
        <w:spacing w:line="280" w:lineRule="exact"/>
        <w:ind w:firstLineChars="200" w:firstLine="420"/>
        <w:rPr>
          <w:rFonts w:ascii="楷体" w:eastAsia="楷体" w:hAnsi="楷体"/>
          <w:szCs w:val="21"/>
        </w:rPr>
      </w:pPr>
      <w:r w:rsidRPr="009A446A">
        <w:rPr>
          <w:rFonts w:ascii="楷体" w:eastAsia="楷体" w:hAnsi="楷体" w:hint="eastAsia"/>
          <w:szCs w:val="21"/>
        </w:rPr>
        <w:t>答：</w:t>
      </w:r>
      <w:r w:rsidR="00E20D48" w:rsidRPr="00E20D48">
        <w:rPr>
          <w:rFonts w:ascii="楷体" w:eastAsia="楷体" w:hAnsi="楷体" w:hint="eastAsia"/>
          <w:szCs w:val="21"/>
        </w:rPr>
        <w:t>奈曼旗行政区域内具有本旗户籍，除应参加职工基本医疗保险以外的所有城乡居民，</w:t>
      </w:r>
      <w:r w:rsidR="00E20D48" w:rsidRPr="00E20D48">
        <w:rPr>
          <w:rFonts w:ascii="楷体" w:eastAsia="楷体" w:hAnsi="楷体" w:hint="eastAsia"/>
          <w:bCs/>
          <w:szCs w:val="21"/>
        </w:rPr>
        <w:t>长期居住的非本旗户籍人员</w:t>
      </w:r>
      <w:r w:rsidR="00E20D48" w:rsidRPr="00E20D48">
        <w:rPr>
          <w:rFonts w:ascii="楷体" w:eastAsia="楷体" w:hAnsi="楷体" w:hint="eastAsia"/>
          <w:szCs w:val="21"/>
        </w:rPr>
        <w:t>；各类全日制学校在校学生、学龄前儿童。异地已经参加基本医疗保险的，不得再重复参加奈曼旗城乡居民基本医疗保险。</w:t>
      </w:r>
    </w:p>
    <w:p w:rsidR="00E20D48" w:rsidRPr="009A446A" w:rsidRDefault="00780F4D" w:rsidP="00ED7A1E">
      <w:pPr>
        <w:spacing w:line="280" w:lineRule="exact"/>
        <w:ind w:firstLineChars="200" w:firstLine="422"/>
        <w:rPr>
          <w:rFonts w:ascii="宋体" w:hAnsi="宋体"/>
          <w:b/>
          <w:szCs w:val="21"/>
        </w:rPr>
      </w:pPr>
      <w:r w:rsidRPr="009A446A">
        <w:rPr>
          <w:rFonts w:ascii="宋体" w:hAnsi="宋体" w:hint="eastAsia"/>
          <w:b/>
          <w:szCs w:val="21"/>
        </w:rPr>
        <w:t>2、</w:t>
      </w:r>
      <w:r w:rsidR="00E20D48">
        <w:rPr>
          <w:rFonts w:ascii="宋体" w:hAnsi="宋体" w:hint="eastAsia"/>
          <w:b/>
          <w:szCs w:val="21"/>
        </w:rPr>
        <w:t>什么是</w:t>
      </w:r>
      <w:r w:rsidR="00E20D48" w:rsidRPr="009A446A">
        <w:rPr>
          <w:rFonts w:ascii="宋体" w:hAnsi="宋体" w:hint="eastAsia"/>
          <w:b/>
          <w:szCs w:val="21"/>
        </w:rPr>
        <w:t>城乡居民医疗保险</w:t>
      </w:r>
      <w:r w:rsidR="00E20D48">
        <w:rPr>
          <w:rFonts w:ascii="宋体" w:hAnsi="宋体" w:hint="eastAsia"/>
          <w:b/>
          <w:szCs w:val="21"/>
        </w:rPr>
        <w:t>集中</w:t>
      </w:r>
      <w:r w:rsidR="00E20D48" w:rsidRPr="009A446A">
        <w:rPr>
          <w:rFonts w:ascii="宋体" w:hAnsi="宋体" w:hint="eastAsia"/>
          <w:b/>
          <w:szCs w:val="21"/>
        </w:rPr>
        <w:t>缴费期和待遇</w:t>
      </w:r>
      <w:r w:rsidR="00E20D48">
        <w:rPr>
          <w:rFonts w:ascii="宋体" w:hAnsi="宋体" w:hint="eastAsia"/>
          <w:b/>
          <w:szCs w:val="21"/>
        </w:rPr>
        <w:t>享受</w:t>
      </w:r>
      <w:r w:rsidR="00E20D48" w:rsidRPr="009A446A">
        <w:rPr>
          <w:rFonts w:ascii="宋体" w:hAnsi="宋体" w:hint="eastAsia"/>
          <w:b/>
          <w:szCs w:val="21"/>
        </w:rPr>
        <w:t>期？</w:t>
      </w:r>
    </w:p>
    <w:p w:rsidR="00E20D48" w:rsidRPr="009A446A" w:rsidRDefault="00E20D48" w:rsidP="00ED7A1E">
      <w:pPr>
        <w:spacing w:line="280" w:lineRule="exact"/>
        <w:ind w:firstLineChars="200" w:firstLine="420"/>
        <w:rPr>
          <w:rFonts w:ascii="楷体" w:eastAsia="楷体" w:hAnsi="楷体"/>
          <w:szCs w:val="21"/>
        </w:rPr>
      </w:pPr>
      <w:r w:rsidRPr="009A446A">
        <w:rPr>
          <w:rFonts w:ascii="楷体" w:eastAsia="楷体" w:hAnsi="楷体" w:hint="eastAsia"/>
          <w:szCs w:val="21"/>
        </w:rPr>
        <w:t>答：</w:t>
      </w:r>
      <w:r w:rsidR="0053638F">
        <w:rPr>
          <w:rFonts w:ascii="楷体" w:eastAsia="楷体" w:hAnsi="楷体" w:hint="eastAsia"/>
          <w:szCs w:val="21"/>
        </w:rPr>
        <w:t>自</w:t>
      </w:r>
      <w:r>
        <w:rPr>
          <w:rFonts w:ascii="楷体" w:eastAsia="楷体" w:hAnsi="楷体" w:hint="eastAsia"/>
          <w:szCs w:val="21"/>
        </w:rPr>
        <w:t>2021年开始，</w:t>
      </w:r>
      <w:r w:rsidRPr="009A446A">
        <w:rPr>
          <w:rFonts w:ascii="楷体" w:eastAsia="楷体" w:hAnsi="楷体" w:hint="eastAsia"/>
          <w:szCs w:val="21"/>
        </w:rPr>
        <w:t>每年的</w:t>
      </w:r>
      <w:r>
        <w:rPr>
          <w:rFonts w:ascii="楷体" w:eastAsia="楷体" w:hAnsi="楷体" w:hint="eastAsia"/>
          <w:szCs w:val="21"/>
        </w:rPr>
        <w:t>9</w:t>
      </w:r>
      <w:r w:rsidRPr="009A446A">
        <w:rPr>
          <w:rFonts w:ascii="楷体" w:eastAsia="楷体" w:hAnsi="楷体" w:hint="eastAsia"/>
          <w:szCs w:val="21"/>
        </w:rPr>
        <w:t>月1日至</w:t>
      </w:r>
      <w:r>
        <w:rPr>
          <w:rFonts w:ascii="楷体" w:eastAsia="楷体" w:hAnsi="楷体" w:hint="eastAsia"/>
          <w:szCs w:val="21"/>
        </w:rPr>
        <w:t>1</w:t>
      </w:r>
      <w:r w:rsidRPr="009A446A">
        <w:rPr>
          <w:rFonts w:ascii="楷体" w:eastAsia="楷体" w:hAnsi="楷体" w:hint="eastAsia"/>
          <w:szCs w:val="21"/>
        </w:rPr>
        <w:t>2月</w:t>
      </w:r>
      <w:r>
        <w:rPr>
          <w:rFonts w:ascii="楷体" w:eastAsia="楷体" w:hAnsi="楷体" w:hint="eastAsia"/>
          <w:szCs w:val="21"/>
        </w:rPr>
        <w:t>31</w:t>
      </w:r>
      <w:r w:rsidRPr="009A446A">
        <w:rPr>
          <w:rFonts w:ascii="楷体" w:eastAsia="楷体" w:hAnsi="楷体" w:hint="eastAsia"/>
          <w:szCs w:val="21"/>
        </w:rPr>
        <w:t>日为下一年度城乡居民医疗保险集中缴费期，次年的1月1日至12月31日为待遇享受期。除</w:t>
      </w:r>
      <w:r w:rsidR="008A1735" w:rsidRPr="009A446A">
        <w:rPr>
          <w:rFonts w:ascii="楷体" w:eastAsia="楷体" w:hAnsi="楷体" w:hint="eastAsia"/>
          <w:szCs w:val="21"/>
        </w:rPr>
        <w:t>享受最低生活保障的居民、未成年残疾人、伤残等级为一、二级的成年残疾人、优抚对象、建档立卡贫困人口</w:t>
      </w:r>
      <w:r w:rsidR="008A1735">
        <w:rPr>
          <w:rFonts w:ascii="楷体" w:eastAsia="楷体" w:hAnsi="楷体" w:hint="eastAsia"/>
          <w:szCs w:val="21"/>
        </w:rPr>
        <w:t>（以下简称“特殊群体”）和特困救助供养人员、孤儿</w:t>
      </w:r>
      <w:r w:rsidRPr="009A446A">
        <w:rPr>
          <w:rFonts w:ascii="楷体" w:eastAsia="楷体" w:hAnsi="楷体" w:hint="eastAsia"/>
          <w:szCs w:val="21"/>
        </w:rPr>
        <w:t>外，</w:t>
      </w:r>
      <w:r w:rsidR="007E110F">
        <w:rPr>
          <w:rFonts w:ascii="楷体" w:eastAsia="楷体" w:hAnsi="楷体" w:hint="eastAsia"/>
          <w:szCs w:val="21"/>
        </w:rPr>
        <w:t>未在集中缴费期缴费的</w:t>
      </w:r>
      <w:r w:rsidRPr="009A446A">
        <w:rPr>
          <w:rFonts w:ascii="楷体" w:eastAsia="楷体" w:hAnsi="楷体" w:hint="eastAsia"/>
          <w:szCs w:val="21"/>
        </w:rPr>
        <w:t>，不允许中途参保缴费，发生的医疗费用不予核销。</w:t>
      </w:r>
    </w:p>
    <w:p w:rsidR="00E20D48" w:rsidRPr="009A446A" w:rsidRDefault="00780F4D" w:rsidP="00ED7A1E">
      <w:pPr>
        <w:spacing w:line="280" w:lineRule="exact"/>
        <w:ind w:firstLineChars="200" w:firstLine="422"/>
        <w:rPr>
          <w:rFonts w:ascii="宋体" w:hAnsi="宋体"/>
          <w:b/>
          <w:szCs w:val="21"/>
        </w:rPr>
      </w:pPr>
      <w:r w:rsidRPr="009A446A">
        <w:rPr>
          <w:rFonts w:ascii="宋体" w:hAnsi="宋体" w:hint="eastAsia"/>
          <w:b/>
          <w:szCs w:val="21"/>
        </w:rPr>
        <w:t>3、</w:t>
      </w:r>
      <w:r w:rsidR="00E20D48" w:rsidRPr="009A446A">
        <w:rPr>
          <w:rFonts w:ascii="宋体" w:hAnsi="宋体" w:hint="eastAsia"/>
          <w:b/>
          <w:szCs w:val="21"/>
        </w:rPr>
        <w:t xml:space="preserve">城乡居民医疗保险的缴费标准是什么？ </w:t>
      </w:r>
    </w:p>
    <w:p w:rsidR="00E20D48" w:rsidRDefault="00E20D48" w:rsidP="00ED7A1E">
      <w:pPr>
        <w:spacing w:line="280" w:lineRule="exact"/>
        <w:ind w:firstLineChars="200" w:firstLine="420"/>
        <w:rPr>
          <w:rFonts w:ascii="楷体" w:eastAsia="楷体" w:hAnsi="楷体"/>
          <w:szCs w:val="21"/>
        </w:rPr>
      </w:pPr>
      <w:r w:rsidRPr="009A446A">
        <w:rPr>
          <w:rFonts w:ascii="楷体" w:eastAsia="楷体" w:hAnsi="楷体" w:hint="eastAsia"/>
          <w:szCs w:val="21"/>
        </w:rPr>
        <w:t>答：202</w:t>
      </w:r>
      <w:r>
        <w:rPr>
          <w:rFonts w:ascii="楷体" w:eastAsia="楷体" w:hAnsi="楷体" w:hint="eastAsia"/>
          <w:szCs w:val="21"/>
        </w:rPr>
        <w:t>2</w:t>
      </w:r>
      <w:r w:rsidRPr="009A446A">
        <w:rPr>
          <w:rFonts w:ascii="楷体" w:eastAsia="楷体" w:hAnsi="楷体" w:hint="eastAsia"/>
          <w:szCs w:val="21"/>
        </w:rPr>
        <w:t>年城乡居民</w:t>
      </w:r>
      <w:r w:rsidR="00342E7A">
        <w:rPr>
          <w:rFonts w:ascii="楷体" w:eastAsia="楷体" w:hAnsi="楷体" w:hint="eastAsia"/>
          <w:szCs w:val="21"/>
        </w:rPr>
        <w:t>医疗保险</w:t>
      </w:r>
      <w:r w:rsidRPr="009A446A">
        <w:rPr>
          <w:rFonts w:ascii="楷体" w:eastAsia="楷体" w:hAnsi="楷体" w:hint="eastAsia"/>
          <w:szCs w:val="21"/>
        </w:rPr>
        <w:t>个人缴费标准为3</w:t>
      </w:r>
      <w:r>
        <w:rPr>
          <w:rFonts w:ascii="楷体" w:eastAsia="楷体" w:hAnsi="楷体" w:hint="eastAsia"/>
          <w:szCs w:val="21"/>
        </w:rPr>
        <w:t>7</w:t>
      </w:r>
      <w:r w:rsidRPr="009A446A">
        <w:rPr>
          <w:rFonts w:ascii="楷体" w:eastAsia="楷体" w:hAnsi="楷体" w:hint="eastAsia"/>
          <w:szCs w:val="21"/>
        </w:rPr>
        <w:t>0元，</w:t>
      </w:r>
      <w:r>
        <w:rPr>
          <w:rFonts w:ascii="楷体" w:eastAsia="楷体" w:hAnsi="楷体" w:hint="eastAsia"/>
          <w:szCs w:val="21"/>
        </w:rPr>
        <w:t>国家财政补贴580元。</w:t>
      </w:r>
      <w:r w:rsidR="008A1735">
        <w:rPr>
          <w:rFonts w:ascii="楷体" w:eastAsia="楷体" w:hAnsi="楷体" w:hint="eastAsia"/>
          <w:szCs w:val="21"/>
        </w:rPr>
        <w:t>特殊群体</w:t>
      </w:r>
      <w:r w:rsidRPr="009A446A">
        <w:rPr>
          <w:rFonts w:ascii="楷体" w:eastAsia="楷体" w:hAnsi="楷体" w:hint="eastAsia"/>
          <w:szCs w:val="21"/>
        </w:rPr>
        <w:t>个人缴费在上述标准基础上降低50元</w:t>
      </w:r>
      <w:r>
        <w:rPr>
          <w:rFonts w:ascii="楷体" w:eastAsia="楷体" w:hAnsi="楷体" w:hint="eastAsia"/>
          <w:szCs w:val="21"/>
        </w:rPr>
        <w:t>，由旗政府补贴</w:t>
      </w:r>
      <w:r w:rsidRPr="009A446A">
        <w:rPr>
          <w:rFonts w:ascii="楷体" w:eastAsia="楷体" w:hAnsi="楷体" w:hint="eastAsia"/>
          <w:szCs w:val="21"/>
        </w:rPr>
        <w:t>；特困救助供养人员和孤儿个人不缴费</w:t>
      </w:r>
      <w:r>
        <w:rPr>
          <w:rFonts w:ascii="楷体" w:eastAsia="楷体" w:hAnsi="楷体" w:hint="eastAsia"/>
          <w:szCs w:val="21"/>
        </w:rPr>
        <w:t>，旗财政全额补贴</w:t>
      </w:r>
      <w:r w:rsidRPr="009A446A">
        <w:rPr>
          <w:rFonts w:ascii="楷体" w:eastAsia="楷体" w:hAnsi="楷体" w:hint="eastAsia"/>
          <w:szCs w:val="21"/>
        </w:rPr>
        <w:t>。</w:t>
      </w:r>
    </w:p>
    <w:p w:rsidR="00E20D48" w:rsidRPr="009A446A" w:rsidRDefault="00E20D48" w:rsidP="00ED7A1E">
      <w:pPr>
        <w:spacing w:line="280" w:lineRule="exact"/>
        <w:ind w:firstLineChars="200" w:firstLine="420"/>
        <w:rPr>
          <w:rFonts w:ascii="楷体" w:eastAsia="楷体" w:hAnsi="楷体"/>
          <w:szCs w:val="21"/>
        </w:rPr>
      </w:pPr>
      <w:r w:rsidRPr="009A446A">
        <w:rPr>
          <w:rFonts w:ascii="楷体" w:eastAsia="楷体" w:hAnsi="楷体" w:hint="eastAsia"/>
          <w:szCs w:val="21"/>
        </w:rPr>
        <w:t>新出生居民由其监护人在出生后90天内参保登记，免缴当年个人参保费用，自出生之日起享受医保待遇；未在出生后90天内参保登记的，自参保登记之日起享受医保待遇</w:t>
      </w:r>
      <w:r w:rsidR="007E110F">
        <w:rPr>
          <w:rFonts w:ascii="楷体" w:eastAsia="楷体" w:hAnsi="楷体" w:hint="eastAsia"/>
          <w:szCs w:val="21"/>
        </w:rPr>
        <w:t>，</w:t>
      </w:r>
      <w:r w:rsidRPr="009A446A">
        <w:rPr>
          <w:rFonts w:ascii="楷体" w:eastAsia="楷体" w:hAnsi="楷体" w:hint="eastAsia"/>
          <w:szCs w:val="21"/>
        </w:rPr>
        <w:t>次年按正常集中缴费期和标准缴费。</w:t>
      </w:r>
    </w:p>
    <w:p w:rsidR="00780F4D" w:rsidRPr="009A446A" w:rsidRDefault="00780F4D" w:rsidP="00ED7A1E">
      <w:pPr>
        <w:spacing w:line="280" w:lineRule="exact"/>
        <w:ind w:firstLineChars="200" w:firstLine="422"/>
        <w:rPr>
          <w:rFonts w:ascii="宋体" w:hAnsi="宋体"/>
          <w:b/>
          <w:szCs w:val="21"/>
        </w:rPr>
      </w:pPr>
      <w:r w:rsidRPr="009A446A">
        <w:rPr>
          <w:rFonts w:ascii="宋体" w:hAnsi="宋体" w:hint="eastAsia"/>
          <w:b/>
          <w:szCs w:val="21"/>
        </w:rPr>
        <w:t>4、城乡居民</w:t>
      </w:r>
      <w:r>
        <w:rPr>
          <w:rFonts w:ascii="宋体" w:hAnsi="宋体" w:hint="eastAsia"/>
          <w:b/>
          <w:szCs w:val="21"/>
        </w:rPr>
        <w:t>怎样缴纳医疗保险费</w:t>
      </w:r>
      <w:r w:rsidRPr="009A446A">
        <w:rPr>
          <w:rFonts w:ascii="宋体" w:hAnsi="宋体" w:hint="eastAsia"/>
          <w:b/>
          <w:szCs w:val="21"/>
        </w:rPr>
        <w:t>？</w:t>
      </w:r>
    </w:p>
    <w:p w:rsidR="00780F4D" w:rsidRPr="009A446A" w:rsidRDefault="00780F4D" w:rsidP="00ED7A1E">
      <w:pPr>
        <w:spacing w:line="280" w:lineRule="exact"/>
        <w:ind w:firstLineChars="200" w:firstLine="420"/>
        <w:rPr>
          <w:rFonts w:ascii="楷体" w:eastAsia="楷体" w:hAnsi="楷体"/>
          <w:szCs w:val="21"/>
        </w:rPr>
      </w:pPr>
      <w:r w:rsidRPr="009A446A">
        <w:rPr>
          <w:rFonts w:ascii="楷体" w:eastAsia="楷体" w:hAnsi="楷体" w:hint="eastAsia"/>
          <w:szCs w:val="21"/>
        </w:rPr>
        <w:t>答：</w:t>
      </w:r>
      <w:r w:rsidRPr="009A446A">
        <w:rPr>
          <w:rFonts w:ascii="楷体" w:eastAsia="楷体" w:hAnsi="楷体"/>
          <w:szCs w:val="21"/>
        </w:rPr>
        <w:t xml:space="preserve"> </w:t>
      </w:r>
      <w:r w:rsidR="00BA3E29">
        <w:rPr>
          <w:rFonts w:ascii="楷体" w:eastAsia="楷体" w:hAnsi="楷体"/>
          <w:szCs w:val="21"/>
        </w:rPr>
        <w:t>城乡居民可以通过“微信小程序”、“蒙速办”、“支付宝”等手机端自主缴费，也可</w:t>
      </w:r>
      <w:r w:rsidR="00BA3E29" w:rsidRPr="009A446A">
        <w:rPr>
          <w:rFonts w:ascii="楷体" w:eastAsia="楷体" w:hAnsi="楷体" w:hint="eastAsia"/>
          <w:szCs w:val="21"/>
        </w:rPr>
        <w:t>到所在居委会（社区）</w:t>
      </w:r>
      <w:r w:rsidR="00BA3E29">
        <w:rPr>
          <w:rFonts w:ascii="楷体" w:eastAsia="楷体" w:hAnsi="楷体" w:hint="eastAsia"/>
          <w:szCs w:val="21"/>
        </w:rPr>
        <w:t>、学校（幼儿园）</w:t>
      </w:r>
      <w:r w:rsidR="00BA3E29" w:rsidRPr="009A446A">
        <w:rPr>
          <w:rFonts w:ascii="楷体" w:eastAsia="楷体" w:hAnsi="楷体" w:hint="eastAsia"/>
          <w:szCs w:val="21"/>
        </w:rPr>
        <w:t>缴费</w:t>
      </w:r>
      <w:r w:rsidR="00BA3E29">
        <w:rPr>
          <w:rFonts w:ascii="楷体" w:eastAsia="楷体" w:hAnsi="楷体" w:hint="eastAsia"/>
          <w:szCs w:val="21"/>
        </w:rPr>
        <w:t>。</w:t>
      </w:r>
      <w:r w:rsidR="00A37008" w:rsidRPr="009A446A">
        <w:rPr>
          <w:rFonts w:ascii="楷体" w:eastAsia="楷体" w:hAnsi="楷体" w:hint="eastAsia"/>
          <w:szCs w:val="21"/>
        </w:rPr>
        <w:t>在校生</w:t>
      </w:r>
      <w:r w:rsidR="00BA3E29" w:rsidRPr="009A446A">
        <w:rPr>
          <w:rFonts w:ascii="楷体" w:eastAsia="楷体" w:hAnsi="楷体" w:hint="eastAsia"/>
          <w:szCs w:val="21"/>
        </w:rPr>
        <w:t>在学校</w:t>
      </w:r>
      <w:r w:rsidR="008A1735">
        <w:rPr>
          <w:rFonts w:ascii="楷体" w:eastAsia="楷体" w:hAnsi="楷体" w:hint="eastAsia"/>
          <w:szCs w:val="21"/>
        </w:rPr>
        <w:t>登记</w:t>
      </w:r>
      <w:r w:rsidR="00BA3E29" w:rsidRPr="009A446A">
        <w:rPr>
          <w:rFonts w:ascii="楷体" w:eastAsia="楷体" w:hAnsi="楷体" w:hint="eastAsia"/>
          <w:szCs w:val="21"/>
        </w:rPr>
        <w:t>缴费的，可享受最高2000元意外伤害门诊待遇。</w:t>
      </w:r>
    </w:p>
    <w:p w:rsidR="00780F4D" w:rsidRPr="009A446A" w:rsidRDefault="00780F4D" w:rsidP="00ED7A1E">
      <w:pPr>
        <w:spacing w:line="280" w:lineRule="exact"/>
        <w:ind w:firstLineChars="200" w:firstLine="422"/>
        <w:rPr>
          <w:rFonts w:ascii="宋体" w:hAnsi="宋体"/>
          <w:b/>
          <w:szCs w:val="21"/>
        </w:rPr>
      </w:pPr>
      <w:r w:rsidRPr="009A446A">
        <w:rPr>
          <w:rFonts w:ascii="宋体" w:hAnsi="宋体" w:hint="eastAsia"/>
          <w:b/>
          <w:szCs w:val="21"/>
        </w:rPr>
        <w:t>5、</w:t>
      </w:r>
      <w:r w:rsidR="00BA3E29">
        <w:rPr>
          <w:rFonts w:ascii="宋体" w:hAnsi="宋体" w:hint="eastAsia"/>
          <w:b/>
          <w:szCs w:val="21"/>
        </w:rPr>
        <w:t>每年的城乡居民医疗保险费缴费标准是怎么出来的</w:t>
      </w:r>
      <w:r w:rsidRPr="009A446A">
        <w:rPr>
          <w:rFonts w:ascii="宋体" w:hAnsi="宋体" w:hint="eastAsia"/>
          <w:b/>
          <w:szCs w:val="21"/>
        </w:rPr>
        <w:t>？</w:t>
      </w:r>
    </w:p>
    <w:p w:rsidR="00BA3E29" w:rsidRDefault="00780F4D" w:rsidP="00ED7A1E">
      <w:pPr>
        <w:spacing w:line="280" w:lineRule="exact"/>
        <w:ind w:firstLineChars="200" w:firstLine="420"/>
        <w:rPr>
          <w:rFonts w:ascii="楷体" w:eastAsia="楷体" w:hAnsi="楷体"/>
          <w:szCs w:val="21"/>
        </w:rPr>
      </w:pPr>
      <w:r w:rsidRPr="009A446A">
        <w:rPr>
          <w:rFonts w:ascii="楷体" w:eastAsia="楷体" w:hAnsi="楷体" w:hint="eastAsia"/>
          <w:szCs w:val="21"/>
        </w:rPr>
        <w:t>答：</w:t>
      </w:r>
      <w:r w:rsidRPr="009A446A">
        <w:rPr>
          <w:rFonts w:ascii="楷体" w:eastAsia="楷体" w:hAnsi="楷体"/>
          <w:szCs w:val="21"/>
        </w:rPr>
        <w:t xml:space="preserve"> </w:t>
      </w:r>
      <w:r w:rsidR="00BA3E29">
        <w:rPr>
          <w:rFonts w:ascii="楷体" w:eastAsia="楷体" w:hAnsi="楷体"/>
          <w:szCs w:val="21"/>
        </w:rPr>
        <w:t>（</w:t>
      </w:r>
      <w:r w:rsidR="00BA3E29">
        <w:rPr>
          <w:rFonts w:ascii="楷体" w:eastAsia="楷体" w:hAnsi="楷体" w:hint="eastAsia"/>
          <w:szCs w:val="21"/>
        </w:rPr>
        <w:t>1</w:t>
      </w:r>
      <w:r w:rsidR="00BA3E29">
        <w:rPr>
          <w:rFonts w:ascii="楷体" w:eastAsia="楷体" w:hAnsi="楷体"/>
          <w:szCs w:val="21"/>
        </w:rPr>
        <w:t>）</w:t>
      </w:r>
      <w:r w:rsidR="00BA3E29" w:rsidRPr="009A446A">
        <w:rPr>
          <w:rFonts w:ascii="楷体" w:eastAsia="楷体" w:hAnsi="楷体" w:hint="eastAsia"/>
          <w:szCs w:val="21"/>
        </w:rPr>
        <w:t>自治区医保、财政、税务等部门根据</w:t>
      </w:r>
      <w:r w:rsidR="00300A9D">
        <w:rPr>
          <w:rFonts w:ascii="楷体" w:eastAsia="楷体" w:hAnsi="楷体" w:hint="eastAsia"/>
          <w:szCs w:val="21"/>
        </w:rPr>
        <w:t>每年</w:t>
      </w:r>
      <w:r w:rsidR="00BA3E29" w:rsidRPr="009A446A">
        <w:rPr>
          <w:rFonts w:ascii="楷体" w:eastAsia="楷体" w:hAnsi="楷体" w:hint="eastAsia"/>
          <w:szCs w:val="21"/>
        </w:rPr>
        <w:t>全区经济社会发展水平确定最低缴费标准，通辽市相关部门再</w:t>
      </w:r>
      <w:r w:rsidR="00BA3E29">
        <w:rPr>
          <w:rFonts w:ascii="楷体" w:eastAsia="楷体" w:hAnsi="楷体" w:hint="eastAsia"/>
          <w:szCs w:val="21"/>
        </w:rPr>
        <w:t>按照“以收定支、收支平衡”的原则，</w:t>
      </w:r>
      <w:r w:rsidR="00BA3E29" w:rsidRPr="009A446A">
        <w:rPr>
          <w:rFonts w:ascii="楷体" w:eastAsia="楷体" w:hAnsi="楷体" w:hint="eastAsia"/>
          <w:szCs w:val="21"/>
        </w:rPr>
        <w:t>适当调整缴费标准。</w:t>
      </w:r>
    </w:p>
    <w:p w:rsidR="00780F4D" w:rsidRPr="009A446A" w:rsidRDefault="00BA3E29" w:rsidP="007E110F">
      <w:pPr>
        <w:spacing w:line="280" w:lineRule="exact"/>
        <w:ind w:firstLineChars="405" w:firstLine="85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（2）通俗解释：个人缴费+上级财政补贴+当地财政补贴</w:t>
      </w:r>
      <w:r w:rsidR="00327D5D">
        <w:rPr>
          <w:rFonts w:ascii="楷体" w:eastAsia="楷体" w:hAnsi="楷体" w:hint="eastAsia"/>
          <w:szCs w:val="21"/>
        </w:rPr>
        <w:t>+利息</w:t>
      </w:r>
      <w:r>
        <w:rPr>
          <w:rFonts w:ascii="楷体" w:eastAsia="楷体" w:hAnsi="楷体" w:hint="eastAsia"/>
          <w:szCs w:val="21"/>
        </w:rPr>
        <w:t>-当年医疗保险费支出</w:t>
      </w:r>
      <w:r w:rsidR="006864AA">
        <w:rPr>
          <w:rFonts w:ascii="楷体" w:eastAsia="楷体" w:hAnsi="楷体" w:hint="eastAsia"/>
          <w:szCs w:val="21"/>
        </w:rPr>
        <w:t>≈</w:t>
      </w:r>
      <w:r>
        <w:rPr>
          <w:rFonts w:ascii="楷体" w:eastAsia="楷体" w:hAnsi="楷体" w:hint="eastAsia"/>
          <w:szCs w:val="21"/>
        </w:rPr>
        <w:t>0。</w:t>
      </w:r>
    </w:p>
    <w:p w:rsidR="00B41CD0" w:rsidRDefault="00B41CD0" w:rsidP="00ED7A1E">
      <w:pPr>
        <w:spacing w:line="280" w:lineRule="exact"/>
        <w:ind w:firstLineChars="200" w:firstLine="420"/>
        <w:rPr>
          <w:rFonts w:ascii="黑体" w:eastAsia="黑体" w:hAnsi="黑体"/>
          <w:szCs w:val="21"/>
        </w:rPr>
      </w:pPr>
    </w:p>
    <w:p w:rsidR="003812EF" w:rsidRDefault="003812EF" w:rsidP="008D77CA">
      <w:pPr>
        <w:spacing w:line="280" w:lineRule="exact"/>
        <w:ind w:firstLineChars="200" w:firstLine="420"/>
        <w:jc w:val="center"/>
        <w:rPr>
          <w:rFonts w:ascii="黑体" w:eastAsia="黑体" w:hAnsi="黑体"/>
          <w:szCs w:val="21"/>
        </w:rPr>
      </w:pPr>
      <w:r w:rsidRPr="009A446A">
        <w:rPr>
          <w:rFonts w:ascii="黑体" w:eastAsia="黑体" w:hAnsi="黑体" w:hint="eastAsia"/>
          <w:szCs w:val="21"/>
        </w:rPr>
        <w:t>二、城乡居民医疗保险待遇政策</w:t>
      </w:r>
    </w:p>
    <w:p w:rsidR="003812EF" w:rsidRPr="009A446A" w:rsidRDefault="003812EF" w:rsidP="00ED7A1E">
      <w:pPr>
        <w:spacing w:line="280" w:lineRule="exact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6</w:t>
      </w:r>
      <w:r w:rsidRPr="009A446A">
        <w:rPr>
          <w:rFonts w:ascii="宋体" w:hAnsi="宋体" w:hint="eastAsia"/>
          <w:b/>
          <w:szCs w:val="21"/>
        </w:rPr>
        <w:t>、</w:t>
      </w:r>
      <w:r w:rsidR="00B110C2">
        <w:rPr>
          <w:rFonts w:ascii="宋体" w:hAnsi="宋体" w:hint="eastAsia"/>
          <w:b/>
          <w:szCs w:val="21"/>
        </w:rPr>
        <w:t>城乡居民</w:t>
      </w:r>
      <w:r w:rsidR="009D7C13">
        <w:rPr>
          <w:rFonts w:ascii="宋体" w:hAnsi="宋体" w:hint="eastAsia"/>
          <w:b/>
          <w:szCs w:val="21"/>
        </w:rPr>
        <w:t>医疗保险报销范围有哪些</w:t>
      </w:r>
      <w:r w:rsidRPr="009A446A">
        <w:rPr>
          <w:rFonts w:ascii="宋体" w:hAnsi="宋体" w:hint="eastAsia"/>
          <w:b/>
          <w:szCs w:val="21"/>
        </w:rPr>
        <w:t>？</w:t>
      </w:r>
    </w:p>
    <w:p w:rsidR="00B743A7" w:rsidRDefault="003812EF" w:rsidP="00ED7A1E">
      <w:pPr>
        <w:spacing w:line="280" w:lineRule="exact"/>
        <w:ind w:firstLineChars="200" w:firstLine="420"/>
        <w:rPr>
          <w:rFonts w:ascii="楷体" w:eastAsia="楷体" w:hAnsi="楷体"/>
          <w:szCs w:val="21"/>
        </w:rPr>
      </w:pPr>
      <w:r w:rsidRPr="009A446A">
        <w:rPr>
          <w:rFonts w:ascii="楷体" w:eastAsia="楷体" w:hAnsi="楷体" w:hint="eastAsia"/>
          <w:szCs w:val="21"/>
        </w:rPr>
        <w:t>答：</w:t>
      </w:r>
      <w:r w:rsidR="009D7C13">
        <w:rPr>
          <w:rFonts w:ascii="楷体" w:eastAsia="楷体" w:hAnsi="楷体" w:hint="eastAsia"/>
          <w:szCs w:val="21"/>
        </w:rPr>
        <w:t>（1）住院费用：</w:t>
      </w:r>
      <w:r w:rsidR="009D7C13" w:rsidRPr="009A446A">
        <w:rPr>
          <w:rFonts w:ascii="楷体" w:eastAsia="楷体" w:hAnsi="楷体" w:hint="eastAsia"/>
          <w:szCs w:val="21"/>
        </w:rPr>
        <w:t>统筹区（通辽市）内所有医保定点医疗机构发生的</w:t>
      </w:r>
      <w:r w:rsidR="009D7C13">
        <w:rPr>
          <w:rFonts w:ascii="楷体" w:eastAsia="楷体" w:hAnsi="楷体" w:hint="eastAsia"/>
          <w:szCs w:val="21"/>
        </w:rPr>
        <w:t>住院</w:t>
      </w:r>
      <w:r w:rsidR="009D7C13" w:rsidRPr="009A446A">
        <w:rPr>
          <w:rFonts w:ascii="楷体" w:eastAsia="楷体" w:hAnsi="楷体" w:hint="eastAsia"/>
          <w:szCs w:val="21"/>
        </w:rPr>
        <w:t>费用可以报销；统筹区外当地医保定点三级及以上综合医院、二级以上专科医院或经全国异地就医平台定点的医疗机构发生的</w:t>
      </w:r>
      <w:r w:rsidR="009D7C13">
        <w:rPr>
          <w:rFonts w:ascii="楷体" w:eastAsia="楷体" w:hAnsi="楷体" w:hint="eastAsia"/>
          <w:szCs w:val="21"/>
        </w:rPr>
        <w:t>住院</w:t>
      </w:r>
      <w:r w:rsidR="009D7C13" w:rsidRPr="009A446A">
        <w:rPr>
          <w:rFonts w:ascii="楷体" w:eastAsia="楷体" w:hAnsi="楷体" w:hint="eastAsia"/>
          <w:szCs w:val="21"/>
        </w:rPr>
        <w:t>费用可以报销。</w:t>
      </w:r>
      <w:r w:rsidR="009D7C13">
        <w:rPr>
          <w:rFonts w:ascii="楷体" w:eastAsia="楷体" w:hAnsi="楷体" w:hint="eastAsia"/>
          <w:szCs w:val="21"/>
        </w:rPr>
        <w:t>（2）门诊费用：</w:t>
      </w:r>
      <w:r w:rsidR="00B110C2">
        <w:rPr>
          <w:rFonts w:ascii="楷体" w:eastAsia="楷体" w:hAnsi="楷体" w:hint="eastAsia"/>
          <w:szCs w:val="21"/>
        </w:rPr>
        <w:t>54种特慢病可以申请</w:t>
      </w:r>
      <w:r w:rsidR="00B743A7">
        <w:rPr>
          <w:rFonts w:ascii="楷体" w:eastAsia="楷体" w:hAnsi="楷体" w:hint="eastAsia"/>
          <w:szCs w:val="21"/>
        </w:rPr>
        <w:t>统筹区</w:t>
      </w:r>
      <w:r w:rsidR="00B110C2">
        <w:rPr>
          <w:rFonts w:ascii="楷体" w:eastAsia="楷体" w:hAnsi="楷体" w:hint="eastAsia"/>
          <w:szCs w:val="21"/>
        </w:rPr>
        <w:t>定点门诊费用报销（如下所列）</w:t>
      </w:r>
      <w:r w:rsidRPr="009A446A">
        <w:rPr>
          <w:rFonts w:ascii="楷体" w:eastAsia="楷体" w:hAnsi="楷体" w:hint="eastAsia"/>
          <w:szCs w:val="21"/>
        </w:rPr>
        <w:t>。</w:t>
      </w:r>
      <w:r w:rsidR="00B110C2">
        <w:rPr>
          <w:rFonts w:ascii="楷体" w:eastAsia="楷体" w:hAnsi="楷体" w:hint="eastAsia"/>
          <w:szCs w:val="21"/>
        </w:rPr>
        <w:t>（3）</w:t>
      </w:r>
      <w:r w:rsidR="00B743A7" w:rsidRPr="00B743A7">
        <w:rPr>
          <w:rFonts w:ascii="楷体" w:eastAsia="楷体" w:hAnsi="楷体" w:hint="eastAsia"/>
          <w:szCs w:val="21"/>
        </w:rPr>
        <w:t>异地常住人员、异地安置退休人员</w:t>
      </w:r>
      <w:r w:rsidR="00B743A7">
        <w:rPr>
          <w:rFonts w:ascii="楷体" w:eastAsia="楷体" w:hAnsi="楷体" w:hint="eastAsia"/>
          <w:szCs w:val="21"/>
        </w:rPr>
        <w:t>、</w:t>
      </w:r>
      <w:r w:rsidR="00B743A7" w:rsidRPr="00B743A7">
        <w:rPr>
          <w:rFonts w:ascii="楷体" w:eastAsia="楷体" w:hAnsi="楷体" w:hint="eastAsia"/>
          <w:szCs w:val="21"/>
        </w:rPr>
        <w:t>常驻异地工作人员</w:t>
      </w:r>
      <w:r w:rsidR="00B743A7">
        <w:rPr>
          <w:rFonts w:ascii="楷体" w:eastAsia="楷体" w:hAnsi="楷体" w:hint="eastAsia"/>
          <w:szCs w:val="21"/>
        </w:rPr>
        <w:t>所有特慢病种</w:t>
      </w:r>
      <w:r w:rsidR="006864AA">
        <w:rPr>
          <w:rFonts w:ascii="楷体" w:eastAsia="楷体" w:hAnsi="楷体" w:hint="eastAsia"/>
          <w:szCs w:val="21"/>
        </w:rPr>
        <w:t>和</w:t>
      </w:r>
      <w:r w:rsidR="00B743A7">
        <w:rPr>
          <w:rFonts w:ascii="楷体" w:eastAsia="楷体" w:hAnsi="楷体" w:hint="eastAsia"/>
          <w:szCs w:val="21"/>
        </w:rPr>
        <w:t>普通居民</w:t>
      </w:r>
      <w:r w:rsidR="0053638F">
        <w:rPr>
          <w:rFonts w:ascii="楷体" w:eastAsia="楷体" w:hAnsi="楷体" w:hint="eastAsia"/>
          <w:szCs w:val="21"/>
        </w:rPr>
        <w:t>18</w:t>
      </w:r>
      <w:r w:rsidR="00B743A7">
        <w:rPr>
          <w:rFonts w:ascii="楷体" w:eastAsia="楷体" w:hAnsi="楷体" w:hint="eastAsia"/>
          <w:szCs w:val="21"/>
        </w:rPr>
        <w:t>种</w:t>
      </w:r>
      <w:r w:rsidR="00A50AD2" w:rsidRPr="009A446A">
        <w:rPr>
          <w:rFonts w:ascii="楷体" w:eastAsia="楷体" w:hAnsi="楷体" w:hint="eastAsia"/>
          <w:szCs w:val="21"/>
        </w:rPr>
        <w:t>罕见病或者因当地条件所限无法治疗的</w:t>
      </w:r>
      <w:r w:rsidR="00B743A7">
        <w:rPr>
          <w:rFonts w:ascii="楷体" w:eastAsia="楷体" w:hAnsi="楷体" w:hint="eastAsia"/>
          <w:szCs w:val="21"/>
        </w:rPr>
        <w:t>特慢病（如下粗体字所列）可以申请统筹区外定点门诊费用报销</w:t>
      </w:r>
      <w:r w:rsidR="00A50AD2" w:rsidRPr="009A446A">
        <w:rPr>
          <w:rFonts w:ascii="楷体" w:eastAsia="楷体" w:hAnsi="楷体" w:hint="eastAsia"/>
          <w:szCs w:val="21"/>
        </w:rPr>
        <w:t>，患者可在统筹区外选择一家定点医疗机构购药，先行自负相关费用，年终统一在医保</w:t>
      </w:r>
      <w:r w:rsidR="0053638F">
        <w:rPr>
          <w:rFonts w:ascii="楷体" w:eastAsia="楷体" w:hAnsi="楷体" w:hint="eastAsia"/>
          <w:szCs w:val="21"/>
        </w:rPr>
        <w:t>经办机构</w:t>
      </w:r>
      <w:r w:rsidR="008A1735">
        <w:rPr>
          <w:rFonts w:ascii="楷体" w:eastAsia="楷体" w:hAnsi="楷体" w:hint="eastAsia"/>
          <w:szCs w:val="21"/>
        </w:rPr>
        <w:t>报销</w:t>
      </w:r>
      <w:r w:rsidR="00B743A7">
        <w:rPr>
          <w:rFonts w:ascii="楷体" w:eastAsia="楷体" w:hAnsi="楷体" w:hint="eastAsia"/>
          <w:szCs w:val="21"/>
        </w:rPr>
        <w:t>。</w:t>
      </w:r>
    </w:p>
    <w:p w:rsidR="00A84CC0" w:rsidRPr="009A446A" w:rsidRDefault="00A84CC0" w:rsidP="00ED7A1E">
      <w:pPr>
        <w:spacing w:line="280" w:lineRule="exact"/>
        <w:ind w:firstLineChars="200" w:firstLine="420"/>
        <w:rPr>
          <w:rFonts w:ascii="楷体" w:eastAsia="楷体" w:hAnsi="楷体"/>
          <w:szCs w:val="21"/>
        </w:rPr>
      </w:pPr>
      <w:r w:rsidRPr="00A84CC0">
        <w:rPr>
          <w:rFonts w:ascii="楷体" w:eastAsia="楷体" w:hAnsi="楷体" w:hint="eastAsia"/>
          <w:szCs w:val="21"/>
        </w:rPr>
        <w:t>门诊特慢病包括：</w:t>
      </w:r>
      <w:r w:rsidR="00A50AD2" w:rsidRPr="0053638F">
        <w:rPr>
          <w:rFonts w:ascii="楷体" w:eastAsia="楷体" w:hAnsi="楷体" w:hint="eastAsia"/>
          <w:b/>
          <w:szCs w:val="21"/>
        </w:rPr>
        <w:t>恶性肿瘤</w:t>
      </w:r>
      <w:r w:rsidR="00327D5D" w:rsidRPr="0053638F">
        <w:rPr>
          <w:rFonts w:ascii="楷体" w:eastAsia="楷体" w:hAnsi="楷体" w:hint="eastAsia"/>
          <w:b/>
          <w:szCs w:val="21"/>
        </w:rPr>
        <w:t>（含白血病）</w:t>
      </w:r>
      <w:r w:rsidR="00A50AD2" w:rsidRPr="0053638F">
        <w:rPr>
          <w:rFonts w:ascii="楷体" w:eastAsia="楷体" w:hAnsi="楷体" w:hint="eastAsia"/>
          <w:b/>
          <w:szCs w:val="21"/>
        </w:rPr>
        <w:t>、重症肌无力、</w:t>
      </w:r>
      <w:r w:rsidR="00B743A7" w:rsidRPr="0053638F">
        <w:rPr>
          <w:rFonts w:ascii="楷体" w:eastAsia="楷体" w:hAnsi="楷体" w:hint="eastAsia"/>
          <w:b/>
          <w:szCs w:val="21"/>
        </w:rPr>
        <w:t>儿童苯丙酮尿症、进行性肌营养不良症、原发性血小板增多症、真红细胞增多症、血友病、</w:t>
      </w:r>
      <w:r w:rsidR="00327D5D" w:rsidRPr="0053638F">
        <w:rPr>
          <w:rFonts w:ascii="楷体" w:eastAsia="楷体" w:hAnsi="楷体" w:hint="eastAsia"/>
          <w:b/>
          <w:szCs w:val="21"/>
        </w:rPr>
        <w:t>器官移植术后抗排异治疗、</w:t>
      </w:r>
      <w:r w:rsidR="0053638F" w:rsidRPr="0053638F">
        <w:rPr>
          <w:rFonts w:ascii="楷体" w:eastAsia="楷体" w:hAnsi="楷体" w:hint="eastAsia"/>
          <w:b/>
          <w:szCs w:val="21"/>
        </w:rPr>
        <w:t>骨髓纤维化、肺纤维化、肺动脉高压、阿尔茨海默病、抗NMDA受体脑炎、强直性脊柱炎、干燥综合征、多发性硬化、硬皮病、白塞病</w:t>
      </w:r>
      <w:r w:rsidR="0053638F">
        <w:rPr>
          <w:rFonts w:ascii="楷体" w:eastAsia="楷体" w:hAnsi="楷体" w:hint="eastAsia"/>
          <w:szCs w:val="21"/>
        </w:rPr>
        <w:t>、</w:t>
      </w:r>
      <w:r w:rsidR="00327D5D">
        <w:rPr>
          <w:rFonts w:ascii="楷体" w:eastAsia="楷体" w:hAnsi="楷体" w:hint="eastAsia"/>
          <w:szCs w:val="21"/>
        </w:rPr>
        <w:t>心脏搭桥和血管支架植入后抗凝治疗、风湿性心脏病、终末期肾病透析治疗、慢性肾炎（肾病综合征）、慢性肾功能不全、系统性红斑狼疮、再生障碍性贫血、紫癜、艾滋病、艾（梅、乙）母婴阻断治疗、慢性乙肝长效干扰素治疗、慢性丙肝抗病毒治疗、慢性乙肝抗病毒治疗、</w:t>
      </w:r>
      <w:r w:rsidR="003129CF">
        <w:rPr>
          <w:rFonts w:ascii="楷体" w:eastAsia="楷体" w:hAnsi="楷体" w:hint="eastAsia"/>
          <w:szCs w:val="21"/>
        </w:rPr>
        <w:t>肝硬化、结核病、慢性布鲁氏杆菌病、急性布鲁氏杆菌病、慢性阻塞性肺疾病、间质性肺炎、肺心病、慢性支气管炎、支气管哮喘、精神病、癫痫病、帕金森氏病及帕金森氏综合征、大骨节病、风湿（类风湿）性关节炎、骨科疾病（颈椎病、脊椎病、腰椎病、关节病等）、</w:t>
      </w:r>
      <w:r w:rsidR="00ED7A1E">
        <w:rPr>
          <w:rFonts w:ascii="楷体" w:eastAsia="楷体" w:hAnsi="楷体" w:hint="eastAsia"/>
          <w:szCs w:val="21"/>
        </w:rPr>
        <w:t>Ⅱ</w:t>
      </w:r>
      <w:r w:rsidR="003129CF">
        <w:rPr>
          <w:rFonts w:ascii="楷体" w:eastAsia="楷体" w:hAnsi="楷体" w:hint="eastAsia"/>
          <w:szCs w:val="21"/>
        </w:rPr>
        <w:t>期以上高血压、糖尿病、冠心病（非隐匿性）、脑血管后遗症、甲亢（减）、溃疡性结肠炎（克罗恩病）、银屑病（白癜风）、脑性瘫痪等儿童康复治疗</w:t>
      </w:r>
      <w:r w:rsidR="00ED7A1E">
        <w:rPr>
          <w:rFonts w:ascii="楷体" w:eastAsia="楷体" w:hAnsi="楷体" w:hint="eastAsia"/>
          <w:szCs w:val="21"/>
        </w:rPr>
        <w:t>。</w:t>
      </w:r>
    </w:p>
    <w:p w:rsidR="003812EF" w:rsidRPr="009A446A" w:rsidRDefault="00A50AD2" w:rsidP="00ED7A1E">
      <w:pPr>
        <w:spacing w:line="280" w:lineRule="exact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7</w:t>
      </w:r>
      <w:r w:rsidR="003812EF" w:rsidRPr="009A446A">
        <w:rPr>
          <w:rFonts w:ascii="宋体" w:hAnsi="宋体" w:hint="eastAsia"/>
          <w:b/>
          <w:szCs w:val="21"/>
        </w:rPr>
        <w:t>、医保经办机构报销城乡居民医疗费用需要什么手续？</w:t>
      </w:r>
    </w:p>
    <w:p w:rsidR="003812EF" w:rsidRPr="009A446A" w:rsidRDefault="003812EF" w:rsidP="00ED7A1E">
      <w:pPr>
        <w:spacing w:line="280" w:lineRule="exact"/>
        <w:ind w:firstLineChars="200" w:firstLine="420"/>
        <w:rPr>
          <w:rFonts w:ascii="楷体" w:eastAsia="楷体" w:hAnsi="楷体"/>
          <w:szCs w:val="21"/>
        </w:rPr>
      </w:pPr>
      <w:r w:rsidRPr="009A446A">
        <w:rPr>
          <w:rFonts w:ascii="楷体" w:eastAsia="楷体" w:hAnsi="楷体" w:hint="eastAsia"/>
          <w:szCs w:val="21"/>
        </w:rPr>
        <w:t>答：需要提供出院诊断证明、收费收据、费用清单（以上材料需要</w:t>
      </w:r>
      <w:r w:rsidR="008A1735">
        <w:rPr>
          <w:rFonts w:ascii="楷体" w:eastAsia="楷体" w:hAnsi="楷体" w:hint="eastAsia"/>
          <w:szCs w:val="21"/>
        </w:rPr>
        <w:t>原件</w:t>
      </w:r>
      <w:r w:rsidRPr="009A446A">
        <w:rPr>
          <w:rFonts w:ascii="楷体" w:eastAsia="楷体" w:hAnsi="楷体" w:hint="eastAsia"/>
          <w:szCs w:val="21"/>
        </w:rPr>
        <w:t>加盖医疗</w:t>
      </w:r>
      <w:r w:rsidR="008A1735">
        <w:rPr>
          <w:rFonts w:ascii="楷体" w:eastAsia="楷体" w:hAnsi="楷体" w:hint="eastAsia"/>
          <w:szCs w:val="21"/>
        </w:rPr>
        <w:t>机构</w:t>
      </w:r>
      <w:r w:rsidRPr="009A446A">
        <w:rPr>
          <w:rFonts w:ascii="楷体" w:eastAsia="楷体" w:hAnsi="楷体" w:hint="eastAsia"/>
          <w:szCs w:val="21"/>
        </w:rPr>
        <w:t>章），意外伤害就医的，还需要提供病历、非第三方责任证明材料。身份证、社保卡、银行卡等必须的复印件，由经办人员复印，不得强制要求材料提交人提供复印件。</w:t>
      </w:r>
    </w:p>
    <w:p w:rsidR="003812EF" w:rsidRPr="009A446A" w:rsidRDefault="002B30B1" w:rsidP="00ED7A1E">
      <w:pPr>
        <w:spacing w:line="280" w:lineRule="exact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8</w:t>
      </w:r>
      <w:r w:rsidR="003812EF" w:rsidRPr="009A446A">
        <w:rPr>
          <w:rFonts w:ascii="宋体" w:hAnsi="宋体" w:hint="eastAsia"/>
          <w:b/>
          <w:szCs w:val="21"/>
        </w:rPr>
        <w:t>、报销医疗费用手续交到什么地方？有没有送审时限？</w:t>
      </w:r>
    </w:p>
    <w:p w:rsidR="003812EF" w:rsidRPr="009A446A" w:rsidRDefault="003812EF" w:rsidP="00ED7A1E">
      <w:pPr>
        <w:spacing w:line="280" w:lineRule="exact"/>
        <w:ind w:firstLineChars="200" w:firstLine="420"/>
        <w:rPr>
          <w:rFonts w:ascii="楷体" w:eastAsia="楷体" w:hAnsi="楷体"/>
          <w:szCs w:val="21"/>
        </w:rPr>
      </w:pPr>
      <w:r w:rsidRPr="009A446A">
        <w:rPr>
          <w:rFonts w:ascii="楷体" w:eastAsia="楷体" w:hAnsi="楷体" w:hint="eastAsia"/>
          <w:szCs w:val="21"/>
        </w:rPr>
        <w:t>答：报销医疗费用手续就近交苏木乡镇场街道</w:t>
      </w:r>
      <w:r w:rsidR="0053638F">
        <w:rPr>
          <w:rFonts w:ascii="楷体" w:eastAsia="楷体" w:hAnsi="楷体" w:hint="eastAsia"/>
          <w:szCs w:val="21"/>
        </w:rPr>
        <w:t>党群服务中心</w:t>
      </w:r>
      <w:r w:rsidRPr="009A446A">
        <w:rPr>
          <w:rFonts w:ascii="楷体" w:eastAsia="楷体" w:hAnsi="楷体" w:hint="eastAsia"/>
          <w:szCs w:val="21"/>
        </w:rPr>
        <w:t>，特殊情况的可直接送交医保经办机构。患者治疗结束后60日内，必须送交相关资料。</w:t>
      </w:r>
    </w:p>
    <w:p w:rsidR="003812EF" w:rsidRPr="009A446A" w:rsidRDefault="002B30B1" w:rsidP="00ED7A1E">
      <w:pPr>
        <w:spacing w:line="280" w:lineRule="exact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9</w:t>
      </w:r>
      <w:r w:rsidR="003812EF" w:rsidRPr="009A446A">
        <w:rPr>
          <w:rFonts w:ascii="宋体" w:hAnsi="宋体" w:hint="eastAsia"/>
          <w:b/>
          <w:szCs w:val="21"/>
        </w:rPr>
        <w:t>、报销资料送交后多长时间医疗待遇款项拨付到位？</w:t>
      </w:r>
    </w:p>
    <w:p w:rsidR="003812EF" w:rsidRPr="009A446A" w:rsidRDefault="003812EF" w:rsidP="00ED7A1E">
      <w:pPr>
        <w:spacing w:line="280" w:lineRule="exact"/>
        <w:ind w:firstLineChars="200" w:firstLine="420"/>
        <w:rPr>
          <w:rFonts w:ascii="楷体" w:eastAsia="楷体" w:hAnsi="楷体"/>
          <w:szCs w:val="21"/>
        </w:rPr>
      </w:pPr>
      <w:r w:rsidRPr="009A446A">
        <w:rPr>
          <w:rFonts w:ascii="楷体" w:eastAsia="楷体" w:hAnsi="楷体" w:hint="eastAsia"/>
          <w:szCs w:val="21"/>
        </w:rPr>
        <w:t>答：按照“放管服”</w:t>
      </w:r>
      <w:r w:rsidR="00C31539">
        <w:rPr>
          <w:rFonts w:ascii="楷体" w:eastAsia="楷体" w:hAnsi="楷体" w:hint="eastAsia"/>
          <w:szCs w:val="21"/>
        </w:rPr>
        <w:t>改革</w:t>
      </w:r>
      <w:r w:rsidRPr="009A446A">
        <w:rPr>
          <w:rFonts w:ascii="楷体" w:eastAsia="楷体" w:hAnsi="楷体" w:hint="eastAsia"/>
          <w:szCs w:val="21"/>
        </w:rPr>
        <w:t>要求，医保部门向社会承诺：报销资料送交医保经办机构后20个工作日内，</w:t>
      </w:r>
      <w:r w:rsidRPr="009A446A">
        <w:rPr>
          <w:rFonts w:ascii="楷体" w:eastAsia="楷体" w:hAnsi="楷体" w:hint="eastAsia"/>
          <w:szCs w:val="21"/>
        </w:rPr>
        <w:lastRenderedPageBreak/>
        <w:t>医疗待遇款项拨付到位；特殊情况需要事前稽核的60个工作日内拨付到位。</w:t>
      </w:r>
    </w:p>
    <w:p w:rsidR="003812EF" w:rsidRPr="009A446A" w:rsidRDefault="003812EF" w:rsidP="00ED7A1E">
      <w:pPr>
        <w:spacing w:line="280" w:lineRule="exact"/>
        <w:ind w:firstLineChars="200" w:firstLine="422"/>
        <w:rPr>
          <w:rFonts w:ascii="宋体" w:hAnsi="宋体"/>
          <w:b/>
          <w:szCs w:val="21"/>
        </w:rPr>
      </w:pPr>
      <w:r w:rsidRPr="009A446A">
        <w:rPr>
          <w:rFonts w:ascii="宋体" w:hAnsi="宋体" w:hint="eastAsia"/>
          <w:b/>
          <w:szCs w:val="21"/>
        </w:rPr>
        <w:t>1</w:t>
      </w:r>
      <w:r w:rsidR="002B30B1">
        <w:rPr>
          <w:rFonts w:ascii="宋体" w:hAnsi="宋体" w:hint="eastAsia"/>
          <w:b/>
          <w:szCs w:val="21"/>
        </w:rPr>
        <w:t>0</w:t>
      </w:r>
      <w:r w:rsidRPr="009A446A">
        <w:rPr>
          <w:rFonts w:ascii="宋体" w:hAnsi="宋体" w:hint="eastAsia"/>
          <w:b/>
          <w:szCs w:val="21"/>
        </w:rPr>
        <w:t>、城乡居民医疗保险不予报销</w:t>
      </w:r>
      <w:r w:rsidR="00342E7A">
        <w:rPr>
          <w:rFonts w:ascii="宋体" w:hAnsi="宋体" w:hint="eastAsia"/>
          <w:b/>
          <w:szCs w:val="21"/>
        </w:rPr>
        <w:t>的情况有哪些</w:t>
      </w:r>
      <w:r w:rsidRPr="009A446A">
        <w:rPr>
          <w:rFonts w:ascii="宋体" w:hAnsi="宋体" w:hint="eastAsia"/>
          <w:b/>
          <w:szCs w:val="21"/>
        </w:rPr>
        <w:t>？</w:t>
      </w:r>
    </w:p>
    <w:p w:rsidR="003812EF" w:rsidRPr="009A446A" w:rsidRDefault="003812EF" w:rsidP="00ED7A1E">
      <w:pPr>
        <w:spacing w:line="280" w:lineRule="exact"/>
        <w:ind w:firstLineChars="200" w:firstLine="420"/>
        <w:rPr>
          <w:rFonts w:ascii="楷体" w:eastAsia="楷体" w:hAnsi="楷体"/>
          <w:szCs w:val="21"/>
        </w:rPr>
      </w:pPr>
      <w:r w:rsidRPr="009A446A">
        <w:rPr>
          <w:rFonts w:ascii="楷体" w:eastAsia="楷体" w:hAnsi="楷体" w:hint="eastAsia"/>
          <w:szCs w:val="21"/>
        </w:rPr>
        <w:t>答：下列医疗费用不纳入城乡居民基本医保支付范围：应当由工伤保险基金支付的；应当由第三人负担的；应当由公共卫生负担的；在境外就医的；普通门诊费用；统筹区外就医医院级别低于三级综合医院或二级专科医院的；</w:t>
      </w:r>
      <w:r w:rsidR="00D12B01">
        <w:rPr>
          <w:rFonts w:ascii="楷体" w:eastAsia="楷体" w:hAnsi="楷体" w:hint="eastAsia"/>
          <w:szCs w:val="21"/>
        </w:rPr>
        <w:t>非全国异地就医平台定点医疗机构的；</w:t>
      </w:r>
      <w:r w:rsidRPr="009A446A">
        <w:rPr>
          <w:rFonts w:ascii="楷体" w:eastAsia="楷体" w:hAnsi="楷体" w:hint="eastAsia"/>
          <w:szCs w:val="21"/>
        </w:rPr>
        <w:t>不能提供统一规范完整的医疗机构费用报销票据或相关报销资料的；不属于城乡居民医疗保险药品目录、诊疗项目和医疗服务设施标准支付的费用；因交通事故、自然灾害、打架斗殴、犯罪、自残自杀、醉酒、吸毒、违章作业、医疗事故、有责任方的意外伤害等发生的费用；国家、自治区、通辽市规定不予支付的其他费用。</w:t>
      </w:r>
    </w:p>
    <w:p w:rsidR="003812EF" w:rsidRPr="009A446A" w:rsidRDefault="003812EF" w:rsidP="00ED7A1E">
      <w:pPr>
        <w:spacing w:line="280" w:lineRule="exact"/>
        <w:ind w:firstLineChars="200" w:firstLine="422"/>
        <w:rPr>
          <w:rFonts w:ascii="宋体" w:hAnsi="宋体"/>
          <w:b/>
          <w:szCs w:val="21"/>
        </w:rPr>
      </w:pPr>
      <w:r w:rsidRPr="009A446A">
        <w:rPr>
          <w:rFonts w:ascii="宋体" w:hAnsi="宋体" w:hint="eastAsia"/>
          <w:b/>
          <w:szCs w:val="21"/>
        </w:rPr>
        <w:t>1</w:t>
      </w:r>
      <w:r w:rsidR="002B30B1">
        <w:rPr>
          <w:rFonts w:ascii="宋体" w:hAnsi="宋体" w:hint="eastAsia"/>
          <w:b/>
          <w:szCs w:val="21"/>
        </w:rPr>
        <w:t>1</w:t>
      </w:r>
      <w:r w:rsidRPr="009A446A">
        <w:rPr>
          <w:rFonts w:ascii="宋体" w:hAnsi="宋体" w:hint="eastAsia"/>
          <w:b/>
          <w:szCs w:val="21"/>
        </w:rPr>
        <w:t>、城乡居民基本医疗保险统筹基金起付标准是多少？</w:t>
      </w:r>
    </w:p>
    <w:p w:rsidR="003812EF" w:rsidRDefault="003812EF" w:rsidP="00ED7A1E">
      <w:pPr>
        <w:spacing w:line="280" w:lineRule="exact"/>
        <w:ind w:firstLineChars="200" w:firstLine="420"/>
        <w:rPr>
          <w:rFonts w:ascii="楷体" w:eastAsia="楷体" w:hAnsi="楷体"/>
          <w:szCs w:val="21"/>
        </w:rPr>
      </w:pPr>
      <w:r w:rsidRPr="009A446A">
        <w:rPr>
          <w:rFonts w:ascii="楷体" w:eastAsia="楷体" w:hAnsi="楷体" w:hint="eastAsia"/>
          <w:szCs w:val="21"/>
        </w:rPr>
        <w:t>答：目前，参保人员在一个参保年度内首次住院的，统筹基金起付标准：乡镇卫生院300元，一级医院400元，二级医</w:t>
      </w:r>
      <w:r w:rsidR="0053638F">
        <w:rPr>
          <w:rFonts w:ascii="楷体" w:eastAsia="楷体" w:hAnsi="楷体" w:hint="eastAsia"/>
          <w:szCs w:val="21"/>
        </w:rPr>
        <w:t>院</w:t>
      </w:r>
      <w:r w:rsidRPr="009A446A">
        <w:rPr>
          <w:rFonts w:ascii="楷体" w:eastAsia="楷体" w:hAnsi="楷体" w:hint="eastAsia"/>
          <w:szCs w:val="21"/>
        </w:rPr>
        <w:t>600元，三级医院800元，转统筹区外治疗的1500元。在一个年度内二次及以后住院的，起付标准降低50%。</w:t>
      </w:r>
    </w:p>
    <w:p w:rsidR="002B30B1" w:rsidRPr="009A446A" w:rsidRDefault="002B30B1" w:rsidP="00ED7A1E">
      <w:pPr>
        <w:pStyle w:val="1"/>
        <w:spacing w:line="280" w:lineRule="exact"/>
        <w:ind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12</w:t>
      </w:r>
      <w:r w:rsidRPr="009A446A">
        <w:rPr>
          <w:rFonts w:ascii="宋体" w:hAnsi="宋体" w:hint="eastAsia"/>
          <w:b/>
          <w:szCs w:val="21"/>
        </w:rPr>
        <w:t>、城乡居民医疗保险年度最高支付限额多少？</w:t>
      </w:r>
    </w:p>
    <w:p w:rsidR="002B30B1" w:rsidRDefault="002B30B1" w:rsidP="00ED7A1E">
      <w:pPr>
        <w:spacing w:line="280" w:lineRule="exact"/>
        <w:ind w:firstLineChars="200" w:firstLine="420"/>
        <w:rPr>
          <w:rFonts w:ascii="楷体" w:eastAsia="楷体" w:hAnsi="楷体"/>
          <w:szCs w:val="21"/>
        </w:rPr>
      </w:pPr>
      <w:r w:rsidRPr="009A446A">
        <w:rPr>
          <w:rFonts w:ascii="楷体" w:eastAsia="楷体" w:hAnsi="楷体" w:hint="eastAsia"/>
          <w:szCs w:val="21"/>
        </w:rPr>
        <w:t>答：城乡居民医疗保险医疗费用年度最高支付限额50万元。</w:t>
      </w:r>
    </w:p>
    <w:p w:rsidR="00C31539" w:rsidRPr="009A446A" w:rsidRDefault="00C31539" w:rsidP="00ED7A1E">
      <w:pPr>
        <w:spacing w:line="280" w:lineRule="exact"/>
        <w:ind w:firstLineChars="200" w:firstLine="422"/>
        <w:rPr>
          <w:rFonts w:ascii="宋体" w:hAnsi="宋体"/>
          <w:b/>
          <w:szCs w:val="21"/>
        </w:rPr>
      </w:pPr>
      <w:r w:rsidRPr="009A446A">
        <w:rPr>
          <w:rFonts w:ascii="宋体" w:hAnsi="宋体" w:hint="eastAsia"/>
          <w:b/>
          <w:szCs w:val="21"/>
        </w:rPr>
        <w:t>1</w:t>
      </w:r>
      <w:r w:rsidR="002B30B1">
        <w:rPr>
          <w:rFonts w:ascii="宋体" w:hAnsi="宋体" w:hint="eastAsia"/>
          <w:b/>
          <w:szCs w:val="21"/>
        </w:rPr>
        <w:t>3</w:t>
      </w:r>
      <w:r w:rsidRPr="009A446A">
        <w:rPr>
          <w:rFonts w:ascii="宋体" w:hAnsi="宋体" w:hint="eastAsia"/>
          <w:b/>
          <w:szCs w:val="21"/>
        </w:rPr>
        <w:t>、城乡居民基本医疗保险统筹基金支付比例是多少？</w:t>
      </w:r>
    </w:p>
    <w:p w:rsidR="00C31539" w:rsidRPr="009A446A" w:rsidRDefault="00C31539" w:rsidP="00ED7A1E">
      <w:pPr>
        <w:spacing w:line="280" w:lineRule="exact"/>
        <w:ind w:firstLineChars="200" w:firstLine="420"/>
        <w:rPr>
          <w:rFonts w:ascii="楷体" w:eastAsia="楷体" w:hAnsi="楷体"/>
          <w:szCs w:val="21"/>
        </w:rPr>
      </w:pPr>
      <w:r w:rsidRPr="009A446A">
        <w:rPr>
          <w:rFonts w:ascii="楷体" w:eastAsia="楷体" w:hAnsi="楷体" w:hint="eastAsia"/>
          <w:szCs w:val="21"/>
        </w:rPr>
        <w:t>答：目前，城乡居民基本医疗保险统筹基金支付比例如下表：</w:t>
      </w:r>
    </w:p>
    <w:tbl>
      <w:tblPr>
        <w:tblW w:w="566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310"/>
        <w:gridCol w:w="973"/>
        <w:gridCol w:w="795"/>
        <w:gridCol w:w="795"/>
        <w:gridCol w:w="796"/>
      </w:tblGrid>
      <w:tr w:rsidR="00C31539" w:rsidRPr="009A446A" w:rsidTr="00221D71">
        <w:trPr>
          <w:trHeight w:val="23"/>
          <w:jc w:val="center"/>
        </w:trPr>
        <w:tc>
          <w:tcPr>
            <w:tcW w:w="2310" w:type="dxa"/>
            <w:vMerge w:val="restart"/>
            <w:tcBorders>
              <w:tl2br w:val="nil"/>
              <w:tr2bl w:val="nil"/>
            </w:tcBorders>
            <w:vAlign w:val="center"/>
          </w:tcPr>
          <w:p w:rsidR="00C31539" w:rsidRPr="009A446A" w:rsidRDefault="00B63B77" w:rsidP="00ED7A1E">
            <w:pPr>
              <w:spacing w:line="28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pict>
                <v:line id="直线 10" o:spid="_x0000_s1026" style="position:absolute;left:0;text-align:left;z-index:251660288" from="28.2pt,-.2pt" to="112.95pt,42.55pt"/>
              </w:pict>
            </w:r>
            <w:r w:rsidR="00C31539" w:rsidRPr="009A446A">
              <w:rPr>
                <w:rFonts w:ascii="楷体" w:eastAsia="楷体" w:hAnsi="楷体"/>
                <w:szCs w:val="21"/>
              </w:rPr>
              <w:t xml:space="preserve"> </w:t>
            </w:r>
            <w:r w:rsidR="00C31539" w:rsidRPr="009A446A">
              <w:rPr>
                <w:rFonts w:ascii="楷体" w:eastAsia="楷体" w:hAnsi="楷体" w:hint="eastAsia"/>
                <w:szCs w:val="21"/>
              </w:rPr>
              <w:t xml:space="preserve">          医院等级</w:t>
            </w:r>
          </w:p>
          <w:p w:rsidR="00C31539" w:rsidRPr="009A446A" w:rsidRDefault="00B63B77" w:rsidP="00ED7A1E">
            <w:pPr>
              <w:spacing w:line="28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pict>
                <v:line id="直线 11" o:spid="_x0000_s1027" style="position:absolute;left:0;text-align:left;z-index:251661312" from="-3.3pt,8.9pt" to="112.95pt,28.85pt"/>
              </w:pict>
            </w:r>
            <w:r w:rsidR="00C31539" w:rsidRPr="009A446A">
              <w:rPr>
                <w:rFonts w:ascii="楷体" w:eastAsia="楷体" w:hAnsi="楷体"/>
                <w:szCs w:val="21"/>
              </w:rPr>
              <w:t xml:space="preserve">   </w:t>
            </w:r>
            <w:r w:rsidR="00C31539" w:rsidRPr="009A446A">
              <w:rPr>
                <w:rFonts w:ascii="楷体" w:eastAsia="楷体" w:hAnsi="楷体" w:hint="eastAsia"/>
                <w:szCs w:val="21"/>
              </w:rPr>
              <w:t xml:space="preserve"> 支付比例</w:t>
            </w:r>
          </w:p>
          <w:p w:rsidR="00C31539" w:rsidRPr="009A446A" w:rsidRDefault="00C31539" w:rsidP="00ED7A1E">
            <w:pPr>
              <w:spacing w:line="280" w:lineRule="exact"/>
              <w:rPr>
                <w:rFonts w:ascii="楷体" w:eastAsia="楷体" w:hAnsi="楷体"/>
                <w:szCs w:val="21"/>
              </w:rPr>
            </w:pPr>
            <w:r w:rsidRPr="009A446A">
              <w:rPr>
                <w:rFonts w:ascii="楷体" w:eastAsia="楷体" w:hAnsi="楷体" w:hint="eastAsia"/>
                <w:szCs w:val="21"/>
              </w:rPr>
              <w:t>住院费用</w:t>
            </w:r>
          </w:p>
        </w:tc>
        <w:tc>
          <w:tcPr>
            <w:tcW w:w="3359" w:type="dxa"/>
            <w:gridSpan w:val="4"/>
            <w:tcBorders>
              <w:tl2br w:val="nil"/>
              <w:tr2bl w:val="nil"/>
            </w:tcBorders>
            <w:vAlign w:val="center"/>
          </w:tcPr>
          <w:p w:rsidR="00C31539" w:rsidRPr="009A446A" w:rsidRDefault="00C31539" w:rsidP="00ED7A1E">
            <w:pPr>
              <w:spacing w:line="280" w:lineRule="exact"/>
              <w:jc w:val="center"/>
              <w:rPr>
                <w:rFonts w:ascii="楷体" w:eastAsia="楷体" w:hAnsi="楷体"/>
                <w:szCs w:val="21"/>
              </w:rPr>
            </w:pPr>
            <w:r w:rsidRPr="009A446A">
              <w:rPr>
                <w:rFonts w:ascii="楷体" w:eastAsia="楷体" w:hAnsi="楷体" w:hint="eastAsia"/>
                <w:szCs w:val="21"/>
              </w:rPr>
              <w:t>统筹基金支付比例（</w:t>
            </w:r>
            <w:r w:rsidRPr="009A446A">
              <w:rPr>
                <w:rFonts w:ascii="楷体" w:eastAsia="楷体" w:hAnsi="楷体"/>
                <w:szCs w:val="21"/>
              </w:rPr>
              <w:t>%</w:t>
            </w:r>
            <w:r w:rsidRPr="009A446A">
              <w:rPr>
                <w:rFonts w:ascii="楷体" w:eastAsia="楷体" w:hAnsi="楷体" w:hint="eastAsia"/>
                <w:szCs w:val="21"/>
              </w:rPr>
              <w:t>）</w:t>
            </w:r>
          </w:p>
        </w:tc>
      </w:tr>
      <w:tr w:rsidR="00C31539" w:rsidRPr="009A446A" w:rsidTr="00221D71">
        <w:trPr>
          <w:trHeight w:val="23"/>
          <w:jc w:val="center"/>
        </w:trPr>
        <w:tc>
          <w:tcPr>
            <w:tcW w:w="2310" w:type="dxa"/>
            <w:vMerge/>
            <w:tcBorders>
              <w:tl2br w:val="nil"/>
              <w:tr2bl w:val="nil"/>
            </w:tcBorders>
            <w:vAlign w:val="center"/>
          </w:tcPr>
          <w:p w:rsidR="00C31539" w:rsidRPr="009A446A" w:rsidRDefault="00C31539" w:rsidP="00ED7A1E">
            <w:pPr>
              <w:spacing w:line="280" w:lineRule="exac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 w:rsidR="00C31539" w:rsidRPr="009A446A" w:rsidRDefault="00C31539" w:rsidP="00ED7A1E">
            <w:pPr>
              <w:spacing w:line="280" w:lineRule="exact"/>
              <w:jc w:val="center"/>
              <w:rPr>
                <w:rFonts w:ascii="楷体" w:eastAsia="楷体" w:hAnsi="楷体"/>
                <w:szCs w:val="21"/>
              </w:rPr>
            </w:pPr>
            <w:r w:rsidRPr="009A446A">
              <w:rPr>
                <w:rFonts w:ascii="楷体" w:eastAsia="楷体" w:hAnsi="楷体" w:hint="eastAsia"/>
                <w:szCs w:val="21"/>
              </w:rPr>
              <w:t>乡镇</w:t>
            </w:r>
          </w:p>
          <w:p w:rsidR="00C31539" w:rsidRPr="009A446A" w:rsidRDefault="00C31539" w:rsidP="00ED7A1E">
            <w:pPr>
              <w:spacing w:line="280" w:lineRule="exact"/>
              <w:jc w:val="center"/>
              <w:rPr>
                <w:rFonts w:ascii="楷体" w:eastAsia="楷体" w:hAnsi="楷体"/>
                <w:szCs w:val="21"/>
              </w:rPr>
            </w:pPr>
            <w:r w:rsidRPr="009A446A">
              <w:rPr>
                <w:rFonts w:ascii="楷体" w:eastAsia="楷体" w:hAnsi="楷体" w:hint="eastAsia"/>
                <w:szCs w:val="21"/>
              </w:rPr>
              <w:t>卫生院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C31539" w:rsidRPr="009A446A" w:rsidRDefault="00C31539" w:rsidP="00ED7A1E">
            <w:pPr>
              <w:spacing w:line="280" w:lineRule="exact"/>
              <w:jc w:val="center"/>
              <w:rPr>
                <w:rFonts w:ascii="楷体" w:eastAsia="楷体" w:hAnsi="楷体"/>
                <w:szCs w:val="21"/>
              </w:rPr>
            </w:pPr>
            <w:r w:rsidRPr="009A446A">
              <w:rPr>
                <w:rFonts w:ascii="楷体" w:eastAsia="楷体" w:hAnsi="楷体" w:hint="eastAsia"/>
                <w:szCs w:val="21"/>
              </w:rPr>
              <w:t>一级</w:t>
            </w:r>
          </w:p>
          <w:p w:rsidR="00C31539" w:rsidRPr="009A446A" w:rsidRDefault="00C31539" w:rsidP="00ED7A1E">
            <w:pPr>
              <w:spacing w:line="280" w:lineRule="exact"/>
              <w:jc w:val="center"/>
              <w:rPr>
                <w:rFonts w:ascii="楷体" w:eastAsia="楷体" w:hAnsi="楷体"/>
                <w:szCs w:val="21"/>
              </w:rPr>
            </w:pPr>
            <w:r w:rsidRPr="009A446A">
              <w:rPr>
                <w:rFonts w:ascii="楷体" w:eastAsia="楷体" w:hAnsi="楷体" w:hint="eastAsia"/>
                <w:szCs w:val="21"/>
              </w:rPr>
              <w:t>医院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C31539" w:rsidRPr="009A446A" w:rsidRDefault="00C31539" w:rsidP="00ED7A1E">
            <w:pPr>
              <w:spacing w:line="280" w:lineRule="exact"/>
              <w:jc w:val="center"/>
              <w:rPr>
                <w:rFonts w:ascii="楷体" w:eastAsia="楷体" w:hAnsi="楷体"/>
                <w:szCs w:val="21"/>
              </w:rPr>
            </w:pPr>
            <w:r w:rsidRPr="009A446A">
              <w:rPr>
                <w:rFonts w:ascii="楷体" w:eastAsia="楷体" w:hAnsi="楷体" w:hint="eastAsia"/>
                <w:szCs w:val="21"/>
              </w:rPr>
              <w:t>二级</w:t>
            </w:r>
          </w:p>
          <w:p w:rsidR="00C31539" w:rsidRPr="009A446A" w:rsidRDefault="00C31539" w:rsidP="00ED7A1E">
            <w:pPr>
              <w:spacing w:line="280" w:lineRule="exact"/>
              <w:jc w:val="center"/>
              <w:rPr>
                <w:rFonts w:ascii="楷体" w:eastAsia="楷体" w:hAnsi="楷体"/>
                <w:szCs w:val="21"/>
              </w:rPr>
            </w:pPr>
            <w:r w:rsidRPr="009A446A">
              <w:rPr>
                <w:rFonts w:ascii="楷体" w:eastAsia="楷体" w:hAnsi="楷体" w:hint="eastAsia"/>
                <w:szCs w:val="21"/>
              </w:rPr>
              <w:t>医院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 w:rsidR="00C31539" w:rsidRPr="009A446A" w:rsidRDefault="00C31539" w:rsidP="00ED7A1E">
            <w:pPr>
              <w:spacing w:line="280" w:lineRule="exact"/>
              <w:jc w:val="center"/>
              <w:rPr>
                <w:rFonts w:ascii="楷体" w:eastAsia="楷体" w:hAnsi="楷体"/>
                <w:szCs w:val="21"/>
              </w:rPr>
            </w:pPr>
            <w:r w:rsidRPr="009A446A">
              <w:rPr>
                <w:rFonts w:ascii="楷体" w:eastAsia="楷体" w:hAnsi="楷体" w:hint="eastAsia"/>
                <w:szCs w:val="21"/>
              </w:rPr>
              <w:t>三级</w:t>
            </w:r>
          </w:p>
          <w:p w:rsidR="00C31539" w:rsidRPr="009A446A" w:rsidRDefault="00C31539" w:rsidP="00ED7A1E">
            <w:pPr>
              <w:spacing w:line="280" w:lineRule="exact"/>
              <w:jc w:val="center"/>
              <w:rPr>
                <w:rFonts w:ascii="楷体" w:eastAsia="楷体" w:hAnsi="楷体"/>
                <w:szCs w:val="21"/>
              </w:rPr>
            </w:pPr>
            <w:r w:rsidRPr="009A446A">
              <w:rPr>
                <w:rFonts w:ascii="楷体" w:eastAsia="楷体" w:hAnsi="楷体" w:hint="eastAsia"/>
                <w:szCs w:val="21"/>
              </w:rPr>
              <w:t>医院</w:t>
            </w:r>
          </w:p>
        </w:tc>
      </w:tr>
      <w:tr w:rsidR="00C31539" w:rsidRPr="009A446A" w:rsidTr="00221D71">
        <w:trPr>
          <w:trHeight w:val="23"/>
          <w:jc w:val="center"/>
        </w:trPr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 w:rsidR="00C31539" w:rsidRPr="009A446A" w:rsidRDefault="00C31539" w:rsidP="00ED7A1E">
            <w:pPr>
              <w:spacing w:line="280" w:lineRule="exact"/>
              <w:jc w:val="center"/>
              <w:rPr>
                <w:rFonts w:ascii="楷体" w:eastAsia="楷体" w:hAnsi="楷体"/>
                <w:szCs w:val="21"/>
              </w:rPr>
            </w:pPr>
            <w:r w:rsidRPr="009A446A">
              <w:rPr>
                <w:rFonts w:ascii="楷体" w:eastAsia="楷体" w:hAnsi="楷体" w:hint="eastAsia"/>
                <w:szCs w:val="21"/>
              </w:rPr>
              <w:t>起付标准至1.5万元</w:t>
            </w:r>
          </w:p>
          <w:p w:rsidR="00C31539" w:rsidRPr="009A446A" w:rsidRDefault="00C31539" w:rsidP="00ED7A1E">
            <w:pPr>
              <w:spacing w:line="280" w:lineRule="exact"/>
              <w:jc w:val="center"/>
              <w:rPr>
                <w:rFonts w:ascii="楷体" w:eastAsia="楷体" w:hAnsi="楷体"/>
                <w:szCs w:val="21"/>
              </w:rPr>
            </w:pPr>
            <w:r w:rsidRPr="009A446A">
              <w:rPr>
                <w:rFonts w:ascii="楷体" w:eastAsia="楷体" w:hAnsi="楷体" w:hint="eastAsia"/>
                <w:szCs w:val="21"/>
              </w:rPr>
              <w:t>（含1.5万元）</w:t>
            </w: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 w:rsidR="00C31539" w:rsidRPr="009A446A" w:rsidRDefault="00C31539" w:rsidP="00ED7A1E">
            <w:pPr>
              <w:spacing w:line="280" w:lineRule="exact"/>
              <w:jc w:val="center"/>
              <w:rPr>
                <w:rFonts w:ascii="楷体" w:eastAsia="楷体" w:hAnsi="楷体"/>
                <w:szCs w:val="21"/>
              </w:rPr>
            </w:pPr>
            <w:r w:rsidRPr="009A446A">
              <w:rPr>
                <w:rFonts w:ascii="楷体" w:eastAsia="楷体" w:hAnsi="楷体" w:hint="eastAsia"/>
                <w:szCs w:val="21"/>
              </w:rPr>
              <w:t>80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C31539" w:rsidRPr="009A446A" w:rsidRDefault="00C31539" w:rsidP="00ED7A1E">
            <w:pPr>
              <w:spacing w:line="280" w:lineRule="exact"/>
              <w:jc w:val="center"/>
              <w:rPr>
                <w:rFonts w:ascii="楷体" w:eastAsia="楷体" w:hAnsi="楷体"/>
                <w:szCs w:val="21"/>
              </w:rPr>
            </w:pPr>
            <w:r w:rsidRPr="009A446A">
              <w:rPr>
                <w:rFonts w:ascii="楷体" w:eastAsia="楷体" w:hAnsi="楷体" w:hint="eastAsia"/>
                <w:szCs w:val="21"/>
              </w:rPr>
              <w:t>70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C31539" w:rsidRPr="009A446A" w:rsidRDefault="00C31539" w:rsidP="00ED7A1E">
            <w:pPr>
              <w:spacing w:line="280" w:lineRule="exact"/>
              <w:jc w:val="center"/>
              <w:rPr>
                <w:rFonts w:ascii="楷体" w:eastAsia="楷体" w:hAnsi="楷体"/>
                <w:szCs w:val="21"/>
              </w:rPr>
            </w:pPr>
            <w:r w:rsidRPr="009A446A">
              <w:rPr>
                <w:rFonts w:ascii="楷体" w:eastAsia="楷体" w:hAnsi="楷体" w:hint="eastAsia"/>
                <w:szCs w:val="21"/>
              </w:rPr>
              <w:t>68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 w:rsidR="00C31539" w:rsidRPr="009A446A" w:rsidRDefault="00C31539" w:rsidP="00ED7A1E">
            <w:pPr>
              <w:spacing w:line="280" w:lineRule="exact"/>
              <w:jc w:val="center"/>
              <w:rPr>
                <w:rFonts w:ascii="楷体" w:eastAsia="楷体" w:hAnsi="楷体"/>
                <w:szCs w:val="21"/>
              </w:rPr>
            </w:pPr>
            <w:r w:rsidRPr="009A446A">
              <w:rPr>
                <w:rFonts w:ascii="楷体" w:eastAsia="楷体" w:hAnsi="楷体" w:hint="eastAsia"/>
                <w:szCs w:val="21"/>
              </w:rPr>
              <w:t>5</w:t>
            </w:r>
            <w:r w:rsidRPr="009A446A">
              <w:rPr>
                <w:rFonts w:ascii="楷体" w:eastAsia="楷体" w:hAnsi="楷体"/>
                <w:szCs w:val="21"/>
              </w:rPr>
              <w:t>8</w:t>
            </w:r>
          </w:p>
        </w:tc>
      </w:tr>
      <w:tr w:rsidR="00C31539" w:rsidRPr="009A446A" w:rsidTr="00221D71">
        <w:trPr>
          <w:trHeight w:val="23"/>
          <w:jc w:val="center"/>
        </w:trPr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 w:rsidR="00C31539" w:rsidRPr="009A446A" w:rsidRDefault="00C31539" w:rsidP="00ED7A1E">
            <w:pPr>
              <w:spacing w:line="280" w:lineRule="exact"/>
              <w:jc w:val="center"/>
              <w:rPr>
                <w:rFonts w:ascii="楷体" w:eastAsia="楷体" w:hAnsi="楷体"/>
                <w:szCs w:val="21"/>
              </w:rPr>
            </w:pPr>
            <w:r w:rsidRPr="009A446A">
              <w:rPr>
                <w:rFonts w:ascii="楷体" w:eastAsia="楷体" w:hAnsi="楷体" w:hint="eastAsia"/>
                <w:szCs w:val="21"/>
              </w:rPr>
              <w:t>1.5万元至5万元</w:t>
            </w:r>
          </w:p>
          <w:p w:rsidR="00C31539" w:rsidRPr="009A446A" w:rsidRDefault="00C31539" w:rsidP="00ED7A1E">
            <w:pPr>
              <w:spacing w:line="280" w:lineRule="exact"/>
              <w:jc w:val="center"/>
              <w:rPr>
                <w:rFonts w:ascii="楷体" w:eastAsia="楷体" w:hAnsi="楷体"/>
                <w:szCs w:val="21"/>
              </w:rPr>
            </w:pPr>
            <w:r w:rsidRPr="009A446A">
              <w:rPr>
                <w:rFonts w:ascii="楷体" w:eastAsia="楷体" w:hAnsi="楷体" w:hint="eastAsia"/>
                <w:szCs w:val="21"/>
              </w:rPr>
              <w:t>（含5万元）</w:t>
            </w: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 w:rsidR="00C31539" w:rsidRPr="009A446A" w:rsidRDefault="00C31539" w:rsidP="00ED7A1E">
            <w:pPr>
              <w:spacing w:line="280" w:lineRule="exact"/>
              <w:jc w:val="center"/>
              <w:rPr>
                <w:rFonts w:ascii="楷体" w:eastAsia="楷体" w:hAnsi="楷体"/>
                <w:szCs w:val="21"/>
              </w:rPr>
            </w:pPr>
            <w:r w:rsidRPr="009A446A">
              <w:rPr>
                <w:rFonts w:ascii="楷体" w:eastAsia="楷体" w:hAnsi="楷体" w:hint="eastAsia"/>
                <w:szCs w:val="21"/>
              </w:rPr>
              <w:t>90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C31539" w:rsidRPr="009A446A" w:rsidRDefault="00C31539" w:rsidP="00ED7A1E">
            <w:pPr>
              <w:spacing w:line="280" w:lineRule="exact"/>
              <w:jc w:val="center"/>
              <w:rPr>
                <w:rFonts w:ascii="楷体" w:eastAsia="楷体" w:hAnsi="楷体"/>
                <w:szCs w:val="21"/>
              </w:rPr>
            </w:pPr>
            <w:r w:rsidRPr="009A446A">
              <w:rPr>
                <w:rFonts w:ascii="楷体" w:eastAsia="楷体" w:hAnsi="楷体" w:hint="eastAsia"/>
                <w:szCs w:val="21"/>
              </w:rPr>
              <w:t>75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C31539" w:rsidRPr="009A446A" w:rsidRDefault="00C31539" w:rsidP="00ED7A1E">
            <w:pPr>
              <w:spacing w:line="280" w:lineRule="exact"/>
              <w:jc w:val="center"/>
              <w:rPr>
                <w:rFonts w:ascii="楷体" w:eastAsia="楷体" w:hAnsi="楷体"/>
                <w:szCs w:val="21"/>
              </w:rPr>
            </w:pPr>
            <w:r w:rsidRPr="009A446A">
              <w:rPr>
                <w:rFonts w:ascii="楷体" w:eastAsia="楷体" w:hAnsi="楷体" w:hint="eastAsia"/>
                <w:szCs w:val="21"/>
              </w:rPr>
              <w:t>73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 w:rsidR="00C31539" w:rsidRPr="009A446A" w:rsidRDefault="00C31539" w:rsidP="00ED7A1E">
            <w:pPr>
              <w:spacing w:line="280" w:lineRule="exact"/>
              <w:jc w:val="center"/>
              <w:rPr>
                <w:rFonts w:ascii="楷体" w:eastAsia="楷体" w:hAnsi="楷体"/>
                <w:szCs w:val="21"/>
              </w:rPr>
            </w:pPr>
            <w:r w:rsidRPr="009A446A">
              <w:rPr>
                <w:rFonts w:ascii="楷体" w:eastAsia="楷体" w:hAnsi="楷体" w:hint="eastAsia"/>
                <w:szCs w:val="21"/>
              </w:rPr>
              <w:t>63</w:t>
            </w:r>
          </w:p>
        </w:tc>
      </w:tr>
      <w:tr w:rsidR="00C31539" w:rsidRPr="009A446A" w:rsidTr="00221D71">
        <w:trPr>
          <w:trHeight w:val="23"/>
          <w:jc w:val="center"/>
        </w:trPr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 w:rsidR="00C31539" w:rsidRPr="009A446A" w:rsidRDefault="00C31539" w:rsidP="00ED7A1E">
            <w:pPr>
              <w:spacing w:line="280" w:lineRule="exact"/>
              <w:jc w:val="center"/>
              <w:rPr>
                <w:rFonts w:ascii="楷体" w:eastAsia="楷体" w:hAnsi="楷体"/>
                <w:szCs w:val="21"/>
              </w:rPr>
            </w:pPr>
            <w:r w:rsidRPr="009A446A">
              <w:rPr>
                <w:rFonts w:ascii="楷体" w:eastAsia="楷体" w:hAnsi="楷体" w:hint="eastAsia"/>
                <w:szCs w:val="21"/>
              </w:rPr>
              <w:t>5万元以上</w:t>
            </w: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 w:rsidR="00C31539" w:rsidRPr="009A446A" w:rsidRDefault="00C31539" w:rsidP="00ED7A1E">
            <w:pPr>
              <w:spacing w:line="280" w:lineRule="exact"/>
              <w:jc w:val="center"/>
              <w:rPr>
                <w:rFonts w:ascii="楷体" w:eastAsia="楷体" w:hAnsi="楷体"/>
                <w:szCs w:val="21"/>
              </w:rPr>
            </w:pPr>
            <w:r w:rsidRPr="009A446A">
              <w:rPr>
                <w:rFonts w:ascii="楷体" w:eastAsia="楷体" w:hAnsi="楷体" w:hint="eastAsia"/>
                <w:szCs w:val="21"/>
              </w:rPr>
              <w:t>95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C31539" w:rsidRPr="009A446A" w:rsidRDefault="00C31539" w:rsidP="00ED7A1E">
            <w:pPr>
              <w:spacing w:line="280" w:lineRule="exact"/>
              <w:jc w:val="center"/>
              <w:rPr>
                <w:rFonts w:ascii="楷体" w:eastAsia="楷体" w:hAnsi="楷体"/>
                <w:szCs w:val="21"/>
              </w:rPr>
            </w:pPr>
            <w:r w:rsidRPr="009A446A">
              <w:rPr>
                <w:rFonts w:ascii="楷体" w:eastAsia="楷体" w:hAnsi="楷体" w:hint="eastAsia"/>
                <w:szCs w:val="21"/>
              </w:rPr>
              <w:t>80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 w:rsidR="00C31539" w:rsidRPr="009A446A" w:rsidRDefault="00C31539" w:rsidP="00ED7A1E">
            <w:pPr>
              <w:spacing w:line="280" w:lineRule="exact"/>
              <w:jc w:val="center"/>
              <w:rPr>
                <w:rFonts w:ascii="楷体" w:eastAsia="楷体" w:hAnsi="楷体"/>
                <w:szCs w:val="21"/>
              </w:rPr>
            </w:pPr>
            <w:r w:rsidRPr="009A446A">
              <w:rPr>
                <w:rFonts w:ascii="楷体" w:eastAsia="楷体" w:hAnsi="楷体" w:hint="eastAsia"/>
                <w:szCs w:val="21"/>
              </w:rPr>
              <w:t>78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 w:rsidR="00C31539" w:rsidRPr="009A446A" w:rsidRDefault="00C31539" w:rsidP="00ED7A1E">
            <w:pPr>
              <w:spacing w:line="280" w:lineRule="exact"/>
              <w:jc w:val="center"/>
              <w:rPr>
                <w:rFonts w:ascii="楷体" w:eastAsia="楷体" w:hAnsi="楷体"/>
                <w:szCs w:val="21"/>
              </w:rPr>
            </w:pPr>
            <w:r w:rsidRPr="009A446A">
              <w:rPr>
                <w:rFonts w:ascii="楷体" w:eastAsia="楷体" w:hAnsi="楷体" w:hint="eastAsia"/>
                <w:szCs w:val="21"/>
              </w:rPr>
              <w:t>68</w:t>
            </w:r>
          </w:p>
        </w:tc>
      </w:tr>
    </w:tbl>
    <w:p w:rsidR="00C31539" w:rsidRPr="009A446A" w:rsidRDefault="00C31539" w:rsidP="00ED7A1E">
      <w:pPr>
        <w:spacing w:line="280" w:lineRule="exact"/>
        <w:ind w:firstLineChars="200" w:firstLine="422"/>
        <w:rPr>
          <w:rFonts w:ascii="宋体" w:hAnsi="宋体"/>
          <w:b/>
          <w:szCs w:val="21"/>
        </w:rPr>
      </w:pPr>
      <w:r w:rsidRPr="009A446A">
        <w:rPr>
          <w:rFonts w:ascii="宋体" w:hAnsi="宋体" w:hint="eastAsia"/>
          <w:b/>
          <w:szCs w:val="21"/>
        </w:rPr>
        <w:t>1</w:t>
      </w:r>
      <w:r w:rsidR="002B30B1">
        <w:rPr>
          <w:rFonts w:ascii="宋体" w:hAnsi="宋体" w:hint="eastAsia"/>
          <w:b/>
          <w:szCs w:val="21"/>
        </w:rPr>
        <w:t>4</w:t>
      </w:r>
      <w:r w:rsidRPr="009A446A">
        <w:rPr>
          <w:rFonts w:ascii="宋体" w:hAnsi="宋体" w:hint="eastAsia"/>
          <w:b/>
          <w:szCs w:val="21"/>
        </w:rPr>
        <w:t>、城乡居民大额医疗保险起付标准和支付比例是多少？</w:t>
      </w:r>
    </w:p>
    <w:p w:rsidR="00C31539" w:rsidRPr="009A446A" w:rsidRDefault="00C31539" w:rsidP="00ED7A1E">
      <w:pPr>
        <w:spacing w:line="280" w:lineRule="exact"/>
        <w:ind w:firstLineChars="200" w:firstLine="420"/>
        <w:rPr>
          <w:rFonts w:ascii="楷体" w:eastAsia="楷体" w:hAnsi="楷体"/>
          <w:szCs w:val="21"/>
        </w:rPr>
      </w:pPr>
      <w:r w:rsidRPr="009A446A">
        <w:rPr>
          <w:rFonts w:ascii="楷体" w:eastAsia="楷体" w:hAnsi="楷体" w:hint="eastAsia"/>
          <w:szCs w:val="21"/>
        </w:rPr>
        <w:t>答：目前，城乡居民大额医疗保险统筹基金支付比例如下表：</w:t>
      </w:r>
    </w:p>
    <w:tbl>
      <w:tblPr>
        <w:tblW w:w="566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973"/>
        <w:gridCol w:w="1152"/>
        <w:gridCol w:w="1062"/>
        <w:gridCol w:w="1152"/>
        <w:gridCol w:w="1330"/>
      </w:tblGrid>
      <w:tr w:rsidR="00C31539" w:rsidRPr="009A446A" w:rsidTr="00221D71">
        <w:trPr>
          <w:jc w:val="center"/>
        </w:trPr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 w:rsidR="00C31539" w:rsidRPr="009A446A" w:rsidRDefault="00C31539" w:rsidP="00ED7A1E">
            <w:pPr>
              <w:spacing w:line="280" w:lineRule="exact"/>
              <w:rPr>
                <w:rFonts w:ascii="楷体" w:eastAsia="楷体" w:hAnsi="楷体"/>
                <w:szCs w:val="21"/>
              </w:rPr>
            </w:pPr>
            <w:r w:rsidRPr="009A446A">
              <w:rPr>
                <w:rFonts w:ascii="楷体" w:eastAsia="楷体" w:hAnsi="楷体" w:hint="eastAsia"/>
                <w:szCs w:val="21"/>
              </w:rPr>
              <w:t>起付标准</w:t>
            </w:r>
          </w:p>
        </w:tc>
        <w:tc>
          <w:tcPr>
            <w:tcW w:w="4696" w:type="dxa"/>
            <w:gridSpan w:val="4"/>
            <w:tcBorders>
              <w:tl2br w:val="nil"/>
              <w:tr2bl w:val="nil"/>
            </w:tcBorders>
            <w:vAlign w:val="center"/>
          </w:tcPr>
          <w:p w:rsidR="00C31539" w:rsidRPr="009A446A" w:rsidRDefault="00C31539" w:rsidP="00ED7A1E">
            <w:pPr>
              <w:spacing w:line="280" w:lineRule="exact"/>
              <w:jc w:val="center"/>
              <w:rPr>
                <w:rFonts w:ascii="楷体" w:eastAsia="楷体" w:hAnsi="楷体"/>
                <w:szCs w:val="21"/>
              </w:rPr>
            </w:pPr>
            <w:r w:rsidRPr="009A446A">
              <w:rPr>
                <w:rFonts w:ascii="楷体" w:eastAsia="楷体" w:hAnsi="楷体" w:hint="eastAsia"/>
                <w:szCs w:val="21"/>
              </w:rPr>
              <w:t>1.4万元</w:t>
            </w:r>
          </w:p>
        </w:tc>
      </w:tr>
      <w:tr w:rsidR="00C31539" w:rsidRPr="009A446A" w:rsidTr="00221D71">
        <w:trPr>
          <w:jc w:val="center"/>
        </w:trPr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 w:rsidR="00C31539" w:rsidRPr="009A446A" w:rsidRDefault="00C31539" w:rsidP="00ED7A1E">
            <w:pPr>
              <w:spacing w:line="280" w:lineRule="exact"/>
              <w:rPr>
                <w:rFonts w:ascii="楷体" w:eastAsia="楷体" w:hAnsi="楷体"/>
                <w:szCs w:val="21"/>
              </w:rPr>
            </w:pPr>
            <w:r w:rsidRPr="009A446A">
              <w:rPr>
                <w:rFonts w:ascii="楷体" w:eastAsia="楷体" w:hAnsi="楷体" w:hint="eastAsia"/>
                <w:szCs w:val="21"/>
              </w:rPr>
              <w:t>费用分段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:rsidR="00C31539" w:rsidRPr="009A446A" w:rsidRDefault="00C31539" w:rsidP="00ED7A1E">
            <w:pPr>
              <w:spacing w:line="280" w:lineRule="exact"/>
              <w:jc w:val="center"/>
              <w:rPr>
                <w:rFonts w:ascii="楷体" w:eastAsia="楷体" w:hAnsi="楷体"/>
                <w:szCs w:val="21"/>
              </w:rPr>
            </w:pPr>
            <w:r w:rsidRPr="009A446A">
              <w:rPr>
                <w:rFonts w:ascii="楷体" w:eastAsia="楷体" w:hAnsi="楷体" w:hint="eastAsia"/>
                <w:szCs w:val="21"/>
              </w:rPr>
              <w:t>1.4-3万元（含）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:rsidR="00C31539" w:rsidRPr="009A446A" w:rsidRDefault="00C31539" w:rsidP="00ED7A1E">
            <w:pPr>
              <w:spacing w:line="280" w:lineRule="exact"/>
              <w:jc w:val="center"/>
              <w:rPr>
                <w:rFonts w:ascii="楷体" w:eastAsia="楷体" w:hAnsi="楷体"/>
                <w:szCs w:val="21"/>
              </w:rPr>
            </w:pPr>
            <w:r w:rsidRPr="009A446A">
              <w:rPr>
                <w:rFonts w:ascii="楷体" w:eastAsia="楷体" w:hAnsi="楷体" w:hint="eastAsia"/>
                <w:szCs w:val="21"/>
              </w:rPr>
              <w:t>3-5万元（含）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:rsidR="00C31539" w:rsidRPr="009A446A" w:rsidRDefault="00C31539" w:rsidP="00ED7A1E">
            <w:pPr>
              <w:spacing w:line="280" w:lineRule="exact"/>
              <w:jc w:val="center"/>
              <w:rPr>
                <w:rFonts w:ascii="楷体" w:eastAsia="楷体" w:hAnsi="楷体"/>
                <w:szCs w:val="21"/>
              </w:rPr>
            </w:pPr>
            <w:r w:rsidRPr="009A446A">
              <w:rPr>
                <w:rFonts w:ascii="楷体" w:eastAsia="楷体" w:hAnsi="楷体" w:hint="eastAsia"/>
                <w:szCs w:val="21"/>
              </w:rPr>
              <w:t>5-8万元（含）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 w:rsidR="00C31539" w:rsidRPr="009A446A" w:rsidRDefault="00C31539" w:rsidP="00ED7A1E">
            <w:pPr>
              <w:spacing w:line="280" w:lineRule="exact"/>
              <w:jc w:val="center"/>
              <w:rPr>
                <w:rFonts w:ascii="楷体" w:eastAsia="楷体" w:hAnsi="楷体"/>
                <w:szCs w:val="21"/>
              </w:rPr>
            </w:pPr>
            <w:r w:rsidRPr="009A446A">
              <w:rPr>
                <w:rFonts w:ascii="楷体" w:eastAsia="楷体" w:hAnsi="楷体" w:hint="eastAsia"/>
                <w:szCs w:val="21"/>
              </w:rPr>
              <w:t>8万元以上</w:t>
            </w:r>
          </w:p>
        </w:tc>
      </w:tr>
      <w:tr w:rsidR="00C31539" w:rsidRPr="009A446A" w:rsidTr="00221D71">
        <w:trPr>
          <w:jc w:val="center"/>
        </w:trPr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 w:rsidR="00C31539" w:rsidRPr="009A446A" w:rsidRDefault="00C31539" w:rsidP="00ED7A1E">
            <w:pPr>
              <w:spacing w:line="280" w:lineRule="exact"/>
              <w:rPr>
                <w:rFonts w:ascii="楷体" w:eastAsia="楷体" w:hAnsi="楷体"/>
                <w:szCs w:val="21"/>
              </w:rPr>
            </w:pPr>
            <w:r w:rsidRPr="009A446A">
              <w:rPr>
                <w:rFonts w:ascii="楷体" w:eastAsia="楷体" w:hAnsi="楷体" w:hint="eastAsia"/>
                <w:szCs w:val="21"/>
              </w:rPr>
              <w:t>支付比例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:rsidR="00C31539" w:rsidRPr="009A446A" w:rsidRDefault="00C31539" w:rsidP="00ED7A1E">
            <w:pPr>
              <w:spacing w:line="280" w:lineRule="exact"/>
              <w:jc w:val="center"/>
              <w:rPr>
                <w:rFonts w:ascii="楷体" w:eastAsia="楷体" w:hAnsi="楷体"/>
                <w:szCs w:val="21"/>
              </w:rPr>
            </w:pPr>
            <w:r w:rsidRPr="009A446A">
              <w:rPr>
                <w:rFonts w:ascii="楷体" w:eastAsia="楷体" w:hAnsi="楷体" w:hint="eastAsia"/>
                <w:szCs w:val="21"/>
              </w:rPr>
              <w:t>60%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:rsidR="00C31539" w:rsidRPr="009A446A" w:rsidRDefault="00C31539" w:rsidP="00ED7A1E">
            <w:pPr>
              <w:spacing w:line="280" w:lineRule="exact"/>
              <w:jc w:val="center"/>
              <w:rPr>
                <w:rFonts w:ascii="楷体" w:eastAsia="楷体" w:hAnsi="楷体"/>
                <w:szCs w:val="21"/>
              </w:rPr>
            </w:pPr>
            <w:r w:rsidRPr="009A446A">
              <w:rPr>
                <w:rFonts w:ascii="楷体" w:eastAsia="楷体" w:hAnsi="楷体" w:hint="eastAsia"/>
                <w:szCs w:val="21"/>
              </w:rPr>
              <w:t>70%</w:t>
            </w:r>
          </w:p>
        </w:tc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 w:rsidR="00C31539" w:rsidRPr="009A446A" w:rsidRDefault="00C31539" w:rsidP="00ED7A1E">
            <w:pPr>
              <w:spacing w:line="280" w:lineRule="exact"/>
              <w:jc w:val="center"/>
              <w:rPr>
                <w:rFonts w:ascii="楷体" w:eastAsia="楷体" w:hAnsi="楷体"/>
                <w:szCs w:val="21"/>
              </w:rPr>
            </w:pPr>
            <w:r w:rsidRPr="009A446A">
              <w:rPr>
                <w:rFonts w:ascii="楷体" w:eastAsia="楷体" w:hAnsi="楷体" w:hint="eastAsia"/>
                <w:szCs w:val="21"/>
              </w:rPr>
              <w:t>80%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vAlign w:val="center"/>
          </w:tcPr>
          <w:p w:rsidR="00C31539" w:rsidRPr="009A446A" w:rsidRDefault="00C31539" w:rsidP="00ED7A1E">
            <w:pPr>
              <w:spacing w:line="280" w:lineRule="exact"/>
              <w:jc w:val="center"/>
              <w:rPr>
                <w:rFonts w:ascii="楷体" w:eastAsia="楷体" w:hAnsi="楷体"/>
                <w:szCs w:val="21"/>
              </w:rPr>
            </w:pPr>
            <w:r w:rsidRPr="009A446A">
              <w:rPr>
                <w:rFonts w:ascii="楷体" w:eastAsia="楷体" w:hAnsi="楷体" w:hint="eastAsia"/>
                <w:szCs w:val="21"/>
              </w:rPr>
              <w:t>90%</w:t>
            </w:r>
          </w:p>
        </w:tc>
      </w:tr>
    </w:tbl>
    <w:p w:rsidR="00C31539" w:rsidRPr="009A446A" w:rsidRDefault="00C31539" w:rsidP="00ED7A1E">
      <w:pPr>
        <w:pStyle w:val="1"/>
        <w:spacing w:line="280" w:lineRule="exact"/>
        <w:rPr>
          <w:rFonts w:ascii="楷体" w:eastAsia="楷体" w:hAnsi="楷体"/>
          <w:szCs w:val="21"/>
        </w:rPr>
      </w:pPr>
    </w:p>
    <w:p w:rsidR="00C31539" w:rsidRPr="009A446A" w:rsidRDefault="00C31539" w:rsidP="00ED7A1E">
      <w:pPr>
        <w:pStyle w:val="1"/>
        <w:spacing w:line="280" w:lineRule="exact"/>
        <w:ind w:firstLine="422"/>
        <w:rPr>
          <w:rFonts w:ascii="宋体" w:hAnsi="宋体"/>
          <w:b/>
          <w:szCs w:val="21"/>
        </w:rPr>
      </w:pPr>
      <w:r w:rsidRPr="009A446A">
        <w:rPr>
          <w:rFonts w:ascii="宋体" w:hAnsi="宋体" w:hint="eastAsia"/>
          <w:b/>
          <w:szCs w:val="21"/>
        </w:rPr>
        <w:t>1</w:t>
      </w:r>
      <w:r w:rsidR="002B30B1">
        <w:rPr>
          <w:rFonts w:ascii="宋体" w:hAnsi="宋体" w:hint="eastAsia"/>
          <w:b/>
          <w:szCs w:val="21"/>
        </w:rPr>
        <w:t>5</w:t>
      </w:r>
      <w:r w:rsidRPr="009A446A">
        <w:rPr>
          <w:rFonts w:ascii="宋体" w:hAnsi="宋体" w:hint="eastAsia"/>
          <w:b/>
          <w:szCs w:val="21"/>
        </w:rPr>
        <w:t>、城乡居民医疗保险待遇是怎样计算的？</w:t>
      </w:r>
    </w:p>
    <w:p w:rsidR="00C31539" w:rsidRPr="009A446A" w:rsidRDefault="00C31539" w:rsidP="00ED7A1E">
      <w:pPr>
        <w:pStyle w:val="1"/>
        <w:spacing w:line="280" w:lineRule="exact"/>
        <w:rPr>
          <w:rFonts w:ascii="楷体" w:eastAsia="楷体" w:hAnsi="楷体"/>
          <w:szCs w:val="21"/>
        </w:rPr>
      </w:pPr>
      <w:r w:rsidRPr="009A446A">
        <w:rPr>
          <w:rFonts w:ascii="楷体" w:eastAsia="楷体" w:hAnsi="楷体" w:hint="eastAsia"/>
          <w:szCs w:val="21"/>
        </w:rPr>
        <w:t>答：城乡居民医疗保险待遇包括两个部分组成：基本医疗保险待遇+大额医疗保险待遇</w:t>
      </w:r>
    </w:p>
    <w:p w:rsidR="00C31539" w:rsidRPr="009A446A" w:rsidRDefault="00C31539" w:rsidP="00ED7A1E">
      <w:pPr>
        <w:pStyle w:val="1"/>
        <w:spacing w:line="280" w:lineRule="exact"/>
        <w:rPr>
          <w:rFonts w:ascii="楷体" w:eastAsia="楷体" w:hAnsi="楷体"/>
          <w:szCs w:val="21"/>
        </w:rPr>
      </w:pPr>
      <w:r w:rsidRPr="009A446A">
        <w:rPr>
          <w:rFonts w:ascii="楷体" w:eastAsia="楷体" w:hAnsi="楷体" w:hint="eastAsia"/>
          <w:szCs w:val="21"/>
        </w:rPr>
        <w:t>(1)基本医疗保险待遇=（费用总额-起付标准-不合规费用）*基本医疗保险分段报销比例</w:t>
      </w:r>
    </w:p>
    <w:p w:rsidR="00C31539" w:rsidRPr="009A446A" w:rsidRDefault="00C31539" w:rsidP="00ED7A1E">
      <w:pPr>
        <w:pStyle w:val="1"/>
        <w:spacing w:line="280" w:lineRule="exact"/>
        <w:rPr>
          <w:rFonts w:ascii="楷体" w:eastAsia="楷体" w:hAnsi="楷体"/>
          <w:szCs w:val="21"/>
        </w:rPr>
      </w:pPr>
      <w:r w:rsidRPr="009A446A">
        <w:rPr>
          <w:rFonts w:ascii="楷体" w:eastAsia="楷体" w:hAnsi="楷体" w:hint="eastAsia"/>
          <w:szCs w:val="21"/>
        </w:rPr>
        <w:t>(2)</w:t>
      </w:r>
      <w:r w:rsidRPr="00B41CD0">
        <w:rPr>
          <w:rFonts w:ascii="楷体" w:eastAsia="楷体" w:hAnsi="楷体" w:hint="eastAsia"/>
          <w:spacing w:val="-10"/>
          <w:szCs w:val="21"/>
        </w:rPr>
        <w:t>大额医疗保险待遇=[</w:t>
      </w:r>
      <w:r w:rsidR="005149BA">
        <w:rPr>
          <w:rFonts w:ascii="楷体" w:eastAsia="楷体" w:hAnsi="楷体" w:hint="eastAsia"/>
          <w:spacing w:val="-10"/>
          <w:szCs w:val="21"/>
        </w:rPr>
        <w:t>(</w:t>
      </w:r>
      <w:r w:rsidRPr="00B41CD0">
        <w:rPr>
          <w:rFonts w:ascii="楷体" w:eastAsia="楷体" w:hAnsi="楷体" w:hint="eastAsia"/>
          <w:spacing w:val="-10"/>
          <w:szCs w:val="21"/>
        </w:rPr>
        <w:t>费用总额-起付标准-不合规费用</w:t>
      </w:r>
      <w:r w:rsidR="005149BA">
        <w:rPr>
          <w:rFonts w:ascii="楷体" w:eastAsia="楷体" w:hAnsi="楷体" w:hint="eastAsia"/>
          <w:spacing w:val="-10"/>
          <w:szCs w:val="21"/>
        </w:rPr>
        <w:t>)</w:t>
      </w:r>
      <w:r w:rsidRPr="00B41CD0">
        <w:rPr>
          <w:rFonts w:ascii="楷体" w:eastAsia="楷体" w:hAnsi="楷体" w:hint="eastAsia"/>
          <w:spacing w:val="-10"/>
          <w:szCs w:val="21"/>
        </w:rPr>
        <w:t>-基本医疗保险待遇]*大额医保分段报销比例</w:t>
      </w:r>
    </w:p>
    <w:p w:rsidR="00C31539" w:rsidRPr="00B41CD0" w:rsidRDefault="00B41CD0" w:rsidP="00ED7A1E">
      <w:pPr>
        <w:pStyle w:val="1"/>
        <w:spacing w:line="280" w:lineRule="exact"/>
        <w:ind w:firstLineChars="398" w:firstLine="719"/>
        <w:rPr>
          <w:rFonts w:ascii="仿宋" w:eastAsia="仿宋" w:hAnsi="仿宋"/>
          <w:b/>
          <w:sz w:val="18"/>
          <w:szCs w:val="18"/>
        </w:rPr>
      </w:pPr>
      <w:r>
        <w:rPr>
          <w:rFonts w:ascii="仿宋" w:eastAsia="仿宋" w:hAnsi="仿宋" w:hint="eastAsia"/>
          <w:b/>
          <w:sz w:val="18"/>
          <w:szCs w:val="18"/>
        </w:rPr>
        <w:t>（</w:t>
      </w:r>
      <w:r w:rsidR="00C31539" w:rsidRPr="00B41CD0">
        <w:rPr>
          <w:rFonts w:ascii="仿宋" w:eastAsia="仿宋" w:hAnsi="仿宋" w:hint="eastAsia"/>
          <w:b/>
          <w:sz w:val="18"/>
          <w:szCs w:val="18"/>
        </w:rPr>
        <w:t>注：个人自负不足1.4万元的，只支付基本医疗保险待遇部分。</w:t>
      </w:r>
      <w:r>
        <w:rPr>
          <w:rFonts w:ascii="仿宋" w:eastAsia="仿宋" w:hAnsi="仿宋" w:hint="eastAsia"/>
          <w:b/>
          <w:sz w:val="18"/>
          <w:szCs w:val="18"/>
        </w:rPr>
        <w:t>）</w:t>
      </w:r>
    </w:p>
    <w:p w:rsidR="00B41CD0" w:rsidRPr="009A446A" w:rsidRDefault="002B30B1" w:rsidP="00ED7A1E">
      <w:pPr>
        <w:spacing w:line="280" w:lineRule="exact"/>
        <w:ind w:firstLineChars="202" w:firstLine="426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16</w:t>
      </w:r>
      <w:r w:rsidR="00B41CD0" w:rsidRPr="009A446A">
        <w:rPr>
          <w:rFonts w:ascii="宋体" w:hAnsi="宋体" w:hint="eastAsia"/>
          <w:b/>
          <w:szCs w:val="21"/>
        </w:rPr>
        <w:t>、奈曼旗医疗保险业务咨询电话是多少？</w:t>
      </w:r>
    </w:p>
    <w:p w:rsidR="00B41CD0" w:rsidRPr="009A446A" w:rsidRDefault="00B41CD0" w:rsidP="00ED7A1E">
      <w:pPr>
        <w:spacing w:line="280" w:lineRule="exact"/>
        <w:ind w:firstLineChars="202" w:firstLine="424"/>
        <w:rPr>
          <w:rFonts w:ascii="楷体" w:eastAsia="楷体" w:hAnsi="楷体"/>
          <w:szCs w:val="21"/>
        </w:rPr>
      </w:pPr>
      <w:r w:rsidRPr="009A446A">
        <w:rPr>
          <w:rFonts w:ascii="楷体" w:eastAsia="楷体" w:hAnsi="楷体" w:hint="eastAsia"/>
          <w:szCs w:val="21"/>
        </w:rPr>
        <w:t>答：（1）医疗保险费用核销咨询电话：0475-4228553</w:t>
      </w:r>
    </w:p>
    <w:p w:rsidR="00B41CD0" w:rsidRPr="009A446A" w:rsidRDefault="00B41CD0" w:rsidP="00ED7A1E">
      <w:pPr>
        <w:spacing w:line="280" w:lineRule="exact"/>
        <w:ind w:firstLineChars="350" w:firstLine="735"/>
        <w:rPr>
          <w:rFonts w:ascii="楷体" w:eastAsia="楷体" w:hAnsi="楷体"/>
          <w:szCs w:val="21"/>
        </w:rPr>
      </w:pPr>
      <w:r w:rsidRPr="009A446A">
        <w:rPr>
          <w:rFonts w:ascii="楷体" w:eastAsia="楷体" w:hAnsi="楷体" w:hint="eastAsia"/>
          <w:szCs w:val="21"/>
        </w:rPr>
        <w:t>（2）医疗保险费征缴咨询电话：0475-4228554</w:t>
      </w:r>
    </w:p>
    <w:p w:rsidR="00B41CD0" w:rsidRPr="009A446A" w:rsidRDefault="00B41CD0" w:rsidP="00ED7A1E">
      <w:pPr>
        <w:spacing w:line="280" w:lineRule="exact"/>
        <w:ind w:firstLineChars="350" w:firstLine="735"/>
        <w:rPr>
          <w:rFonts w:ascii="楷体" w:eastAsia="楷体" w:hAnsi="楷体"/>
          <w:szCs w:val="21"/>
        </w:rPr>
      </w:pPr>
      <w:r w:rsidRPr="009A446A">
        <w:rPr>
          <w:rFonts w:ascii="楷体" w:eastAsia="楷体" w:hAnsi="楷体" w:hint="eastAsia"/>
          <w:szCs w:val="21"/>
        </w:rPr>
        <w:t>（3）奈曼</w:t>
      </w:r>
      <w:r w:rsidR="005149BA">
        <w:rPr>
          <w:rFonts w:ascii="楷体" w:eastAsia="楷体" w:hAnsi="楷体" w:hint="eastAsia"/>
          <w:szCs w:val="21"/>
        </w:rPr>
        <w:t>旗</w:t>
      </w:r>
      <w:r w:rsidRPr="009A446A">
        <w:rPr>
          <w:rFonts w:ascii="楷体" w:eastAsia="楷体" w:hAnsi="楷体" w:hint="eastAsia"/>
          <w:szCs w:val="21"/>
        </w:rPr>
        <w:t>医疗保障微信公众号：</w:t>
      </w:r>
    </w:p>
    <w:p w:rsidR="00B41CD0" w:rsidRPr="009A446A" w:rsidRDefault="00B41CD0" w:rsidP="00B41CD0">
      <w:pPr>
        <w:jc w:val="center"/>
        <w:rPr>
          <w:rFonts w:ascii="楷体" w:eastAsia="楷体" w:hAnsi="楷体"/>
          <w:szCs w:val="21"/>
        </w:rPr>
      </w:pPr>
      <w:r w:rsidRPr="009A446A">
        <w:rPr>
          <w:rFonts w:ascii="楷体" w:eastAsia="楷体" w:hAnsi="楷体"/>
          <w:noProof/>
          <w:szCs w:val="21"/>
        </w:rPr>
        <w:drawing>
          <wp:inline distT="0" distB="0" distL="0" distR="0">
            <wp:extent cx="1344930" cy="1344930"/>
            <wp:effectExtent l="19050" t="0" r="7620" b="0"/>
            <wp:docPr id="1" name="图片 1" descr="C:\Users\lenovo\AppData\Local\Temp\WeChat Files\42263c00d8384d094d018cdfe09c4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42263c00d8384d094d018cdfe09c49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34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CD0" w:rsidRPr="00342E7A" w:rsidRDefault="00B41CD0" w:rsidP="00342E7A">
      <w:pPr>
        <w:spacing w:line="240" w:lineRule="exact"/>
        <w:jc w:val="center"/>
        <w:rPr>
          <w:rFonts w:ascii="楷体" w:eastAsia="楷体" w:hAnsi="楷体"/>
          <w:spacing w:val="20"/>
          <w:sz w:val="18"/>
          <w:szCs w:val="18"/>
        </w:rPr>
      </w:pPr>
      <w:r w:rsidRPr="00342E7A">
        <w:rPr>
          <w:rFonts w:ascii="楷体" w:eastAsia="楷体" w:hAnsi="楷体" w:hint="eastAsia"/>
          <w:spacing w:val="20"/>
          <w:sz w:val="18"/>
          <w:szCs w:val="18"/>
        </w:rPr>
        <w:t>扫描二维码</w:t>
      </w:r>
    </w:p>
    <w:p w:rsidR="00B41CD0" w:rsidRPr="00342E7A" w:rsidRDefault="00B41CD0" w:rsidP="00342E7A">
      <w:pPr>
        <w:spacing w:line="240" w:lineRule="exact"/>
        <w:jc w:val="center"/>
        <w:rPr>
          <w:sz w:val="18"/>
          <w:szCs w:val="18"/>
        </w:rPr>
      </w:pPr>
      <w:r w:rsidRPr="00342E7A">
        <w:rPr>
          <w:rFonts w:ascii="楷体" w:eastAsia="楷体" w:hAnsi="楷体" w:hint="eastAsia"/>
          <w:sz w:val="18"/>
          <w:szCs w:val="18"/>
        </w:rPr>
        <w:t>关注奈曼医保</w:t>
      </w:r>
    </w:p>
    <w:sectPr w:rsidR="00B41CD0" w:rsidRPr="00342E7A" w:rsidSect="00B41CD0">
      <w:pgSz w:w="11906" w:h="16838"/>
      <w:pgMar w:top="709" w:right="849" w:bottom="993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19F" w:rsidRDefault="0013119F" w:rsidP="009D7C13">
      <w:r>
        <w:separator/>
      </w:r>
    </w:p>
  </w:endnote>
  <w:endnote w:type="continuationSeparator" w:id="1">
    <w:p w:rsidR="0013119F" w:rsidRDefault="0013119F" w:rsidP="009D7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19F" w:rsidRDefault="0013119F" w:rsidP="009D7C13">
      <w:r>
        <w:separator/>
      </w:r>
    </w:p>
  </w:footnote>
  <w:footnote w:type="continuationSeparator" w:id="1">
    <w:p w:rsidR="0013119F" w:rsidRDefault="0013119F" w:rsidP="009D7C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0F4D"/>
    <w:rsid w:val="0013119F"/>
    <w:rsid w:val="00172052"/>
    <w:rsid w:val="002B30B1"/>
    <w:rsid w:val="00300A9D"/>
    <w:rsid w:val="003129CF"/>
    <w:rsid w:val="00322952"/>
    <w:rsid w:val="00327D5D"/>
    <w:rsid w:val="00342E7A"/>
    <w:rsid w:val="003812EF"/>
    <w:rsid w:val="00485712"/>
    <w:rsid w:val="005149BA"/>
    <w:rsid w:val="00514C67"/>
    <w:rsid w:val="0053638F"/>
    <w:rsid w:val="005C3E47"/>
    <w:rsid w:val="006125C0"/>
    <w:rsid w:val="006864AA"/>
    <w:rsid w:val="00780F4D"/>
    <w:rsid w:val="007E110F"/>
    <w:rsid w:val="008A1735"/>
    <w:rsid w:val="008D77CA"/>
    <w:rsid w:val="009834E3"/>
    <w:rsid w:val="009D7C13"/>
    <w:rsid w:val="009E58F1"/>
    <w:rsid w:val="00A30A58"/>
    <w:rsid w:val="00A37008"/>
    <w:rsid w:val="00A43390"/>
    <w:rsid w:val="00A50AD2"/>
    <w:rsid w:val="00A84CC0"/>
    <w:rsid w:val="00AB2EE5"/>
    <w:rsid w:val="00B110C2"/>
    <w:rsid w:val="00B41CD0"/>
    <w:rsid w:val="00B63B77"/>
    <w:rsid w:val="00B743A7"/>
    <w:rsid w:val="00BA3E29"/>
    <w:rsid w:val="00C31539"/>
    <w:rsid w:val="00C976EF"/>
    <w:rsid w:val="00D12B01"/>
    <w:rsid w:val="00D40962"/>
    <w:rsid w:val="00E20D48"/>
    <w:rsid w:val="00E64EEC"/>
    <w:rsid w:val="00E66ABF"/>
    <w:rsid w:val="00E96D55"/>
    <w:rsid w:val="00EC46C4"/>
    <w:rsid w:val="00ED7A1E"/>
    <w:rsid w:val="00F01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7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7C1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7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7C13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C31539"/>
    <w:pPr>
      <w:ind w:firstLineChars="200" w:firstLine="420"/>
    </w:pPr>
    <w:rPr>
      <w:szCs w:val="22"/>
    </w:rPr>
  </w:style>
  <w:style w:type="paragraph" w:styleId="a5">
    <w:name w:val="Balloon Text"/>
    <w:basedOn w:val="a"/>
    <w:link w:val="Char1"/>
    <w:uiPriority w:val="99"/>
    <w:semiHidden/>
    <w:unhideWhenUsed/>
    <w:rsid w:val="00B41CD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1C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</dc:creator>
  <cp:lastModifiedBy>admin-</cp:lastModifiedBy>
  <cp:revision>18</cp:revision>
  <dcterms:created xsi:type="dcterms:W3CDTF">2021-09-10T06:09:00Z</dcterms:created>
  <dcterms:modified xsi:type="dcterms:W3CDTF">2021-09-13T08:46:00Z</dcterms:modified>
</cp:coreProperties>
</file>