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奈曼旗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自然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资源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系统党风廉政建设责任制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spacing w:line="240" w:lineRule="auto"/>
        <w:ind w:firstLine="562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1、</w:t>
      </w:r>
      <w:r>
        <w:rPr>
          <w:rFonts w:hint="eastAsia" w:asciiTheme="minorEastAsia" w:hAnsiTheme="minorEastAsia"/>
          <w:sz w:val="28"/>
          <w:szCs w:val="28"/>
          <w:lang w:eastAsia="zh-CN"/>
        </w:rPr>
        <w:t>加强党的统一领导，提高政治站位，严明政治纪律、政治规矩。</w:t>
      </w:r>
    </w:p>
    <w:p>
      <w:pPr>
        <w:spacing w:line="240" w:lineRule="auto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党组落实“两个责任”，</w:t>
      </w:r>
      <w:r>
        <w:rPr>
          <w:rFonts w:hint="eastAsia" w:asciiTheme="minorEastAsia" w:hAnsiTheme="minorEastAsia"/>
          <w:sz w:val="28"/>
          <w:szCs w:val="28"/>
        </w:rPr>
        <w:t>落实党建</w:t>
      </w:r>
      <w:r>
        <w:rPr>
          <w:rFonts w:hint="eastAsia" w:asciiTheme="minorEastAsia" w:hAnsiTheme="minorEastAsia"/>
          <w:sz w:val="28"/>
          <w:szCs w:val="28"/>
          <w:lang w:eastAsia="zh-CN"/>
        </w:rPr>
        <w:t>党风廉政建设</w:t>
      </w:r>
      <w:r>
        <w:rPr>
          <w:rFonts w:hint="eastAsia" w:asciiTheme="minorEastAsia" w:hAnsiTheme="minorEastAsia"/>
          <w:sz w:val="28"/>
          <w:szCs w:val="28"/>
        </w:rPr>
        <w:t>工作“一岗双责”</w:t>
      </w:r>
      <w:r>
        <w:rPr>
          <w:rFonts w:hint="eastAsia" w:asciiTheme="minorEastAsia" w:hAnsiTheme="minorEastAsia"/>
          <w:sz w:val="28"/>
          <w:szCs w:val="28"/>
          <w:lang w:eastAsia="zh-CN"/>
        </w:rPr>
        <w:t>责任制</w:t>
      </w:r>
      <w:r>
        <w:rPr>
          <w:rFonts w:hint="eastAsia" w:asciiTheme="minorEastAsia" w:hAnsiTheme="minorEastAsia"/>
          <w:sz w:val="28"/>
          <w:szCs w:val="28"/>
        </w:rPr>
        <w:t>，建立齐抓共管机制。</w:t>
      </w:r>
      <w:r>
        <w:rPr>
          <w:rFonts w:hint="eastAsia" w:asciiTheme="minorEastAsia" w:hAnsiTheme="minorEastAsia"/>
          <w:sz w:val="28"/>
          <w:szCs w:val="28"/>
          <w:lang w:eastAsia="zh-CN"/>
        </w:rPr>
        <w:t>党组定目标，党委考核、跟踪问效。</w:t>
      </w:r>
    </w:p>
    <w:p>
      <w:pPr>
        <w:spacing w:line="240" w:lineRule="auto"/>
        <w:ind w:firstLine="57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eastAsia="zh-CN"/>
        </w:rPr>
        <w:t>加强宣传思想、意识形态、网络意识形态工作，党管宣传思想、意识形态工作。推动</w:t>
      </w:r>
      <w:r>
        <w:rPr>
          <w:rFonts w:hint="eastAsia" w:asciiTheme="minorEastAsia" w:hAnsiTheme="minorEastAsia"/>
          <w:sz w:val="28"/>
          <w:szCs w:val="28"/>
        </w:rPr>
        <w:t>“两学一做”学习教育常态化制度化，</w:t>
      </w:r>
      <w:r>
        <w:rPr>
          <w:rFonts w:hint="eastAsia" w:asciiTheme="minorEastAsia" w:hAnsiTheme="minorEastAsia"/>
          <w:sz w:val="28"/>
          <w:szCs w:val="28"/>
          <w:lang w:eastAsia="zh-CN"/>
        </w:rPr>
        <w:t>深入推进“不忘初心、牢记使命”主题教育。增强“四个意识”、坚定“四个自信”做到“两个维护”。</w:t>
      </w:r>
    </w:p>
    <w:p>
      <w:pPr>
        <w:spacing w:line="24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lang w:eastAsia="zh-CN"/>
        </w:rPr>
        <w:t>加强警示教育、</w:t>
      </w:r>
      <w:r>
        <w:rPr>
          <w:rFonts w:hint="eastAsia" w:asciiTheme="minorEastAsia" w:hAnsiTheme="minorEastAsia"/>
          <w:sz w:val="28"/>
          <w:szCs w:val="28"/>
        </w:rPr>
        <w:t>党风廉政建设、“三会一课”等组织生活制度，严格党员日常教育管理和监督。按要求开好</w:t>
      </w:r>
      <w:r>
        <w:rPr>
          <w:rFonts w:hint="eastAsia" w:asciiTheme="minorEastAsia" w:hAnsiTheme="minorEastAsia"/>
          <w:sz w:val="28"/>
          <w:szCs w:val="28"/>
          <w:lang w:eastAsia="zh-CN"/>
        </w:rPr>
        <w:t>民</w:t>
      </w:r>
      <w:r>
        <w:rPr>
          <w:rFonts w:hint="eastAsia" w:asciiTheme="minorEastAsia" w:hAnsiTheme="minorEastAsia"/>
          <w:sz w:val="28"/>
          <w:szCs w:val="28"/>
        </w:rPr>
        <w:t>主生活会和组织生活会，开展民主评议党员，确保党内组织生活正常化。</w:t>
      </w:r>
    </w:p>
    <w:p>
      <w:pPr>
        <w:spacing w:line="24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</w:rPr>
        <w:t>做好积极分子培养和党员发展工作，严格标准，规范做好党费收缴工作。</w:t>
      </w:r>
    </w:p>
    <w:p>
      <w:pPr>
        <w:spacing w:line="240" w:lineRule="auto"/>
        <w:ind w:firstLine="57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6、</w:t>
      </w:r>
      <w:r>
        <w:rPr>
          <w:rFonts w:hint="eastAsia" w:asciiTheme="minorEastAsia" w:hAnsiTheme="minorEastAsia"/>
          <w:sz w:val="28"/>
          <w:szCs w:val="28"/>
          <w:lang w:eastAsia="zh-CN"/>
        </w:rPr>
        <w:t>开展好党员集体活动，做好</w:t>
      </w:r>
      <w:r>
        <w:rPr>
          <w:rFonts w:hint="eastAsia" w:asciiTheme="minorEastAsia" w:hAnsiTheme="minorEastAsia"/>
          <w:sz w:val="28"/>
          <w:szCs w:val="28"/>
        </w:rPr>
        <w:t>党员</w:t>
      </w:r>
      <w:r>
        <w:rPr>
          <w:rFonts w:hint="eastAsia" w:asciiTheme="minorEastAsia" w:hAnsiTheme="minorEastAsia"/>
          <w:sz w:val="28"/>
          <w:szCs w:val="28"/>
          <w:lang w:eastAsia="zh-CN"/>
        </w:rPr>
        <w:t>与社区共建</w:t>
      </w:r>
      <w:r>
        <w:rPr>
          <w:rFonts w:hint="eastAsia" w:asciiTheme="minorEastAsia" w:hAnsiTheme="minorEastAsia"/>
          <w:sz w:val="28"/>
          <w:szCs w:val="28"/>
        </w:rPr>
        <w:t>帮扶工作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240" w:lineRule="auto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7、</w:t>
      </w:r>
      <w:r>
        <w:rPr>
          <w:rFonts w:hint="eastAsia" w:asciiTheme="minorEastAsia" w:hAnsiTheme="minorEastAsia"/>
          <w:sz w:val="28"/>
          <w:szCs w:val="28"/>
        </w:rPr>
        <w:t>创建“党员先锋岗”“党员示范窗口”，提升服务效率和质量。</w:t>
      </w:r>
    </w:p>
    <w:p>
      <w:pPr>
        <w:spacing w:line="240" w:lineRule="auto"/>
        <w:ind w:firstLine="57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8、</w:t>
      </w:r>
      <w:r>
        <w:rPr>
          <w:rFonts w:hint="eastAsia" w:asciiTheme="minorEastAsia" w:hAnsiTheme="minorEastAsia"/>
          <w:sz w:val="28"/>
          <w:szCs w:val="28"/>
          <w:lang w:eastAsia="zh-CN"/>
        </w:rPr>
        <w:t>结合国土空间规划加强乡村振兴工作。</w:t>
      </w:r>
    </w:p>
    <w:p>
      <w:pPr>
        <w:spacing w:line="240" w:lineRule="auto"/>
        <w:ind w:firstLine="570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9、</w:t>
      </w:r>
      <w:r>
        <w:rPr>
          <w:rFonts w:hint="eastAsia" w:asciiTheme="minorEastAsia" w:hAnsiTheme="minorEastAsia"/>
          <w:sz w:val="28"/>
          <w:szCs w:val="28"/>
          <w:lang w:eastAsia="zh-CN"/>
        </w:rPr>
        <w:t>落实防疫防控工作。</w:t>
      </w:r>
    </w:p>
    <w:p>
      <w:pPr>
        <w:spacing w:line="240" w:lineRule="auto"/>
        <w:ind w:firstLine="57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10、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加强民族工作，宣传民族政策。</w:t>
      </w:r>
    </w:p>
    <w:p>
      <w:pPr>
        <w:spacing w:line="240" w:lineRule="auto"/>
        <w:ind w:firstLine="57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11、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加强和改善营商环境，杜绝现实主义、官僚主义、不作为、慢作为、乱作为。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CE"/>
    <w:rsid w:val="000B1773"/>
    <w:rsid w:val="0013751C"/>
    <w:rsid w:val="004A1A5C"/>
    <w:rsid w:val="005A5785"/>
    <w:rsid w:val="007F4CCE"/>
    <w:rsid w:val="00873B66"/>
    <w:rsid w:val="00973A4E"/>
    <w:rsid w:val="00D42F25"/>
    <w:rsid w:val="00D52353"/>
    <w:rsid w:val="00F07CD9"/>
    <w:rsid w:val="09260630"/>
    <w:rsid w:val="0B531F31"/>
    <w:rsid w:val="0B535503"/>
    <w:rsid w:val="14101CA1"/>
    <w:rsid w:val="175F6BC2"/>
    <w:rsid w:val="24135143"/>
    <w:rsid w:val="2E527F04"/>
    <w:rsid w:val="36364DD2"/>
    <w:rsid w:val="49BA568D"/>
    <w:rsid w:val="531F3717"/>
    <w:rsid w:val="59AC5B52"/>
    <w:rsid w:val="5B5D77F7"/>
    <w:rsid w:val="7F22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659</Characters>
  <Lines>5</Lines>
  <Paragraphs>1</Paragraphs>
  <TotalTime>5</TotalTime>
  <ScaleCrop>false</ScaleCrop>
  <LinksUpToDate>false</LinksUpToDate>
  <CharactersWithSpaces>773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2019-01-30T08:22:00Z</dcterms:created>
  <dc:creator>lenovo</dc:creator>
  <cp:lastModifiedBy>Administrator</cp:lastModifiedBy>
  <cp:lastPrinted>2020-08-05T07:01:00Z</cp:lastPrinted>
  <dcterms:modified xsi:type="dcterms:W3CDTF">2021-04-29T01:24:01Z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4BB04630EC94407C923247C0025132AE</vt:lpwstr>
  </property>
</Properties>
</file>