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新义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村关于开展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乡村文明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红旗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嘎查村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活动的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汇报材料</w:t>
      </w:r>
    </w:p>
    <w:p>
      <w:pPr>
        <w:spacing w:line="580" w:lineRule="exact"/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  <w:t>基本概述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  <w:t>：</w:t>
      </w:r>
      <w:r>
        <w:rPr>
          <w:rFonts w:hint="eastAsia" w:ascii="仿宋_GB2312" w:hAnsi="方正小标宋简体" w:eastAsia="仿宋_GB2312" w:cs="方正小标宋简体"/>
          <w:bCs/>
          <w:sz w:val="24"/>
          <w:szCs w:val="24"/>
        </w:rPr>
        <w:t>新义村位于</w:t>
      </w:r>
      <w:r>
        <w:rPr>
          <w:rFonts w:hint="eastAsia" w:ascii="仿宋_GB2312" w:hAnsi="方正小标宋简体" w:eastAsia="仿宋_GB2312" w:cs="方正小标宋简体"/>
          <w:bCs/>
          <w:sz w:val="24"/>
          <w:szCs w:val="24"/>
          <w:lang w:eastAsia="zh-CN"/>
        </w:rPr>
        <w:t>明仁</w:t>
      </w:r>
      <w:r>
        <w:rPr>
          <w:rFonts w:hint="eastAsia" w:ascii="仿宋_GB2312" w:hAnsi="方正小标宋简体" w:eastAsia="仿宋_GB2312" w:cs="方正小标宋简体"/>
          <w:bCs/>
          <w:sz w:val="24"/>
          <w:szCs w:val="24"/>
        </w:rPr>
        <w:t>苏木政府西25公里处，现有人口258户902口人，</w:t>
      </w:r>
      <w:r>
        <w:rPr>
          <w:rFonts w:hint="eastAsia" w:ascii="仿宋_GB2312" w:hAnsi="方正小标宋简体" w:eastAsia="仿宋_GB2312" w:cs="方正小标宋简体"/>
          <w:bCs/>
          <w:sz w:val="24"/>
          <w:szCs w:val="24"/>
          <w:lang w:eastAsia="zh-CN"/>
        </w:rPr>
        <w:t>其中常住户</w:t>
      </w:r>
      <w:r>
        <w:rPr>
          <w:rFonts w:hint="eastAsia" w:ascii="仿宋_GB2312" w:hAnsi="方正小标宋简体" w:eastAsia="仿宋_GB2312" w:cs="方正小标宋简体"/>
          <w:bCs/>
          <w:sz w:val="24"/>
          <w:szCs w:val="24"/>
          <w:lang w:val="en-US" w:eastAsia="zh-CN"/>
        </w:rPr>
        <w:t>225户840口人，</w:t>
      </w:r>
      <w:r>
        <w:rPr>
          <w:rFonts w:hint="eastAsia" w:ascii="仿宋_GB2312" w:hAnsi="方正小标宋简体" w:eastAsia="仿宋_GB2312" w:cs="方正小标宋简体"/>
          <w:bCs/>
          <w:sz w:val="24"/>
          <w:szCs w:val="24"/>
        </w:rPr>
        <w:t>总土地面积11600亩，耕地面积9600亩，林地面积2000亩，村屯占地800亩，牛羊总头数3500头只，农村人均纯收入4500元，劳务输出200人次。</w:t>
      </w:r>
      <w:r>
        <w:rPr>
          <w:rFonts w:hint="eastAsia" w:ascii="仿宋_GB2312" w:hAnsi="仿宋_GB2312" w:eastAsia="仿宋_GB2312" w:cs="仿宋_GB2312"/>
          <w:sz w:val="24"/>
          <w:szCs w:val="24"/>
        </w:rPr>
        <w:t>安全饮水覆盖226户，902人，投资68万元；砂石路硬化12公里，投资120万元；村村通电及农网改造20公里，投资120万元；安装户户通226户，投资15万元，安装村村响2个，投资3.6万元；建设标准化卫生室1所，投资10万元；建设便民连锁超市1个，投资10万元；为文化活动室配备0.5万元文化器材。建设村民之家1个，投资50万元；建设文化广场2个，投资60万元；设置垃圾收储设施14处，投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万元。</w:t>
      </w:r>
      <w:r>
        <w:rPr>
          <w:rFonts w:hint="eastAsia" w:ascii="仿宋_GB2312" w:eastAsia="仿宋_GB2312"/>
          <w:sz w:val="24"/>
          <w:szCs w:val="24"/>
          <w:lang w:eastAsia="zh-CN"/>
        </w:rPr>
        <w:t>新义村</w:t>
      </w:r>
      <w:r>
        <w:rPr>
          <w:rFonts w:hint="eastAsia" w:ascii="仿宋_GB2312" w:eastAsia="仿宋_GB2312"/>
          <w:sz w:val="24"/>
          <w:szCs w:val="24"/>
        </w:rPr>
        <w:t>发展节水农业，实施2000亩退耕还林成果巩固工程建设，实现机电井全配套。</w:t>
      </w:r>
      <w:r>
        <w:rPr>
          <w:rFonts w:hint="eastAsia" w:ascii="仿宋_GB2312" w:eastAsia="仿宋_GB2312"/>
          <w:sz w:val="24"/>
          <w:szCs w:val="24"/>
          <w:lang w:eastAsia="zh-CN"/>
        </w:rPr>
        <w:t>新义村淳朴、善良、团结、勤劳、尊老爱幼的优良传统，为打造美好、富裕、文明的新农村而奋斗。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  <w:t>党员队伍情况：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党员29名，其中女党员6名，少数民族党员10名，长期外出党员11名，致富能手10名，能参加日常活动的党员16名，35岁以下党员5名，60岁以上党员6名，平均年龄52岁，大专及以上学历党员9名。“两委”班子成员5名，支委3名，村委3名（1名交叉任职）,高中以上学历3名，平均年龄43岁。村级后备干部2名，35周岁及以下1名，大专及以上学历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2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  <w:t>场所建设情况：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村部建于2016年，建筑面积240㎡，设9间办公室，包括党群服务中心、会议室、计生服务室、民俗馆、爱心书屋等。文化广场2000㎡。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2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  <w:t>产业发展情况：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4"/>
          <w:szCs w:val="24"/>
          <w:lang w:val="en-US" w:eastAsia="zh-CN"/>
        </w:rPr>
        <w:t>新义村现已形成种养殖产业相结合的发展模式，集体经济实现了每年持续收入5万元以上。养殖户已累计100余户；2020年全村种植红干椒以及药材800余亩，种植玉米6000余亩，劳务输出人员达到200余人。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val="en-US" w:eastAsia="zh-CN"/>
        </w:rPr>
        <w:t>2021年争创乡村文明红旗嘎查村工作计划和完成情况：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一、村容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砂石路硬化12公里，投资120万元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，全村路面现已全部硬化，并已经设置了村名标识和道路标识。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2.建立并落实农牧户门前三包原则：包卫生、绿化、秩序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二、生态环境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1.村主要公路两侧已经全部绿化，从2019年至今年投资7万余元种植和补植了杨树、柳树、金叶榆、沙果树等5000余棵。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ind w:left="0" w:leftChars="0" w:right="0" w:rightChars="0" w:firstLine="630"/>
        <w:jc w:val="both"/>
        <w:textAlignment w:val="auto"/>
        <w:outlineLvl w:val="9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2.全村已有200余户安装并已使用卫生厕所。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三、乡风文明</w:t>
      </w:r>
    </w:p>
    <w:p>
      <w:pPr>
        <w:spacing w:line="576" w:lineRule="exact"/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1.大力培育文明新风，引导群众养成良好生活习惯，实现房前屋后庭院化、村落民居整洁化。</w:t>
      </w:r>
    </w:p>
    <w:p>
      <w:pPr>
        <w:spacing w:line="576" w:lineRule="exact"/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2.积极开展“文明家庭”、“最美庭院”、“好媳妇”等评选活动。</w:t>
      </w:r>
    </w:p>
    <w:p>
      <w:pPr>
        <w:spacing w:line="576" w:lineRule="exact"/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3.利用草原书屋、文化活动室、文化广场等开展群众性活动。</w:t>
      </w:r>
    </w:p>
    <w:p>
      <w:pPr>
        <w:spacing w:line="576" w:lineRule="exac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四、文明实践</w:t>
      </w:r>
    </w:p>
    <w:p>
      <w:pPr>
        <w:spacing w:line="576" w:lineRule="exact"/>
        <w:ind w:firstLine="48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1.利用文化广场开展健身广场舞活动，并参加了比赛。</w:t>
      </w:r>
    </w:p>
    <w:p>
      <w:pPr>
        <w:spacing w:line="576" w:lineRule="exact"/>
        <w:ind w:firstLine="48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2.疫情期间建立了各类志愿服务队。</w:t>
      </w:r>
    </w:p>
    <w:p>
      <w:pPr>
        <w:spacing w:line="576" w:lineRule="exact"/>
        <w:ind w:firstLine="48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3.利用微信等网络由村医宣传卫生健康知识、传染病防控知识等。</w:t>
      </w:r>
    </w:p>
    <w:p>
      <w:pPr>
        <w:spacing w:line="576" w:lineRule="exact"/>
        <w:ind w:firstLine="48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>
      <w:pPr>
        <w:spacing w:line="576" w:lineRule="exact"/>
        <w:ind w:firstLine="48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>
      <w:pPr>
        <w:spacing w:line="576" w:lineRule="exact"/>
        <w:ind w:firstLine="48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>
      <w:pPr>
        <w:spacing w:line="576" w:lineRule="exact"/>
        <w:ind w:firstLine="480"/>
        <w:jc w:val="righ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新义村村委会</w:t>
      </w:r>
    </w:p>
    <w:p>
      <w:pPr>
        <w:spacing w:line="576" w:lineRule="exact"/>
        <w:ind w:firstLine="480"/>
        <w:jc w:val="right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2021年9月1日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D6310"/>
    <w:multiLevelType w:val="singleLevel"/>
    <w:tmpl w:val="DF1D63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A3F20"/>
    <w:rsid w:val="013555A8"/>
    <w:rsid w:val="2F2A3F20"/>
    <w:rsid w:val="327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2021-08-29T11:37:00Z</dcterms:created>
  <dc:creator>小雨</dc:creator>
  <cp:lastModifiedBy>小雨</cp:lastModifiedBy>
  <cp:lastPrinted>2021-08-29T12:10:00Z</cp:lastPrinted>
  <dcterms:modified xsi:type="dcterms:W3CDTF">2021-09-07T00:39:54Z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4F73768FF84647018D558357CE4D5857</vt:lpwstr>
  </property>
</Properties>
</file>