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lang w:val="en-US" w:eastAsia="zh-CN"/>
        </w:rPr>
        <w:t>孟家段水库党支部</w:t>
      </w:r>
      <w:r>
        <w:rPr>
          <w:rFonts w:hint="eastAsia" w:ascii="黑体" w:hAnsi="黑体" w:eastAsia="黑体" w:cs="黑体"/>
          <w:sz w:val="44"/>
          <w:szCs w:val="44"/>
        </w:rPr>
        <w:t>党史学习教育</w:t>
      </w:r>
    </w:p>
    <w:p>
      <w:pPr>
        <w:jc w:val="center"/>
        <w:rPr>
          <w:rFonts w:hint="eastAsia" w:ascii="黑体" w:hAnsi="黑体" w:eastAsia="黑体" w:cs="黑体"/>
          <w:sz w:val="44"/>
          <w:szCs w:val="44"/>
        </w:rPr>
      </w:pPr>
      <w:r>
        <w:rPr>
          <w:rFonts w:hint="eastAsia" w:ascii="黑体" w:hAnsi="黑体" w:eastAsia="黑体" w:cs="黑体"/>
          <w:sz w:val="44"/>
          <w:szCs w:val="44"/>
        </w:rPr>
        <w:t>开展情况</w:t>
      </w:r>
      <w:r>
        <w:rPr>
          <w:rFonts w:hint="eastAsia" w:ascii="黑体" w:hAnsi="黑体" w:eastAsia="黑体" w:cs="黑体"/>
          <w:sz w:val="44"/>
          <w:szCs w:val="44"/>
          <w:lang w:val="en-US" w:eastAsia="zh-CN"/>
        </w:rPr>
        <w:t>总</w:t>
      </w:r>
      <w:r>
        <w:rPr>
          <w:rFonts w:hint="eastAsia" w:ascii="黑体" w:hAnsi="黑体" w:eastAsia="黑体" w:cs="黑体"/>
          <w:sz w:val="44"/>
          <w:szCs w:val="44"/>
        </w:rPr>
        <w:t>结</w:t>
      </w:r>
    </w:p>
    <w:p>
      <w:pPr>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自开展党史学习教育以来，党支部严格按照</w:t>
      </w:r>
      <w:r>
        <w:rPr>
          <w:rFonts w:hint="eastAsia" w:ascii="仿宋" w:hAnsi="仿宋" w:eastAsia="仿宋" w:cs="仿宋"/>
          <w:sz w:val="32"/>
          <w:szCs w:val="32"/>
        </w:rPr>
        <w:t>中央关于开展党史学习教育决策部署和自治区党委、通辽市委、奈曼旗委</w:t>
      </w:r>
      <w:r>
        <w:rPr>
          <w:rFonts w:hint="eastAsia" w:ascii="仿宋" w:hAnsi="仿宋" w:eastAsia="仿宋" w:cs="仿宋"/>
          <w:sz w:val="32"/>
          <w:szCs w:val="32"/>
          <w:lang w:eastAsia="zh-CN"/>
        </w:rPr>
        <w:t>和水务系统党委的</w:t>
      </w:r>
      <w:r>
        <w:rPr>
          <w:rFonts w:hint="eastAsia" w:ascii="仿宋" w:hAnsi="仿宋" w:eastAsia="仿宋" w:cs="仿宋"/>
          <w:sz w:val="32"/>
          <w:szCs w:val="32"/>
        </w:rPr>
        <w:t>具体安排，</w:t>
      </w:r>
      <w:r>
        <w:rPr>
          <w:rFonts w:hint="eastAsia" w:ascii="仿宋" w:hAnsi="仿宋" w:eastAsia="仿宋" w:cs="仿宋"/>
          <w:sz w:val="32"/>
          <w:szCs w:val="32"/>
          <w:lang w:val="en-US" w:eastAsia="zh-CN"/>
        </w:rPr>
        <w:t>并</w:t>
      </w:r>
      <w:r>
        <w:rPr>
          <w:rFonts w:hint="eastAsia" w:ascii="仿宋" w:hAnsi="仿宋" w:eastAsia="仿宋" w:cs="仿宋"/>
          <w:sz w:val="32"/>
          <w:szCs w:val="32"/>
        </w:rPr>
        <w:t>根据中共奈曼旗水务系统委员会印发《关于开展党史学习教育的实施方案》奈水党字【2021】12号的通知要求，制定了</w:t>
      </w:r>
      <w:r>
        <w:rPr>
          <w:rFonts w:hint="eastAsia" w:ascii="仿宋" w:hAnsi="仿宋" w:eastAsia="仿宋" w:cs="仿宋"/>
          <w:sz w:val="32"/>
          <w:szCs w:val="32"/>
          <w:lang w:eastAsia="zh-CN"/>
        </w:rPr>
        <w:t>奈曼旗河</w:t>
      </w:r>
      <w:r>
        <w:rPr>
          <w:rFonts w:hint="eastAsia" w:ascii="仿宋" w:hAnsi="仿宋" w:eastAsia="仿宋" w:cs="仿宋"/>
          <w:sz w:val="32"/>
          <w:szCs w:val="32"/>
          <w:lang w:val="en-US" w:eastAsia="zh-CN"/>
        </w:rPr>
        <w:t>孟家段水库党支部</w:t>
      </w:r>
      <w:r>
        <w:rPr>
          <w:rFonts w:hint="eastAsia" w:ascii="仿宋" w:hAnsi="仿宋" w:eastAsia="仿宋" w:cs="仿宋"/>
          <w:sz w:val="32"/>
          <w:szCs w:val="32"/>
        </w:rPr>
        <w:t>《党史学习教育</w:t>
      </w:r>
      <w:r>
        <w:rPr>
          <w:rFonts w:hint="eastAsia" w:ascii="仿宋" w:hAnsi="仿宋" w:eastAsia="仿宋" w:cs="仿宋"/>
          <w:sz w:val="32"/>
          <w:szCs w:val="32"/>
          <w:lang w:val="en-US" w:eastAsia="zh-CN"/>
        </w:rPr>
        <w:t>工作</w:t>
      </w:r>
      <w:r>
        <w:rPr>
          <w:rFonts w:hint="eastAsia" w:ascii="仿宋" w:hAnsi="仿宋" w:eastAsia="仿宋" w:cs="仿宋"/>
          <w:sz w:val="32"/>
          <w:szCs w:val="32"/>
        </w:rPr>
        <w:t>方案》</w:t>
      </w:r>
      <w:r>
        <w:rPr>
          <w:rFonts w:hint="eastAsia" w:ascii="仿宋" w:hAnsi="仿宋" w:eastAsia="仿宋" w:cs="仿宋"/>
          <w:sz w:val="32"/>
          <w:szCs w:val="32"/>
          <w:lang w:eastAsia="zh-CN"/>
        </w:rPr>
        <w:t>、</w:t>
      </w:r>
      <w:r>
        <w:rPr>
          <w:rFonts w:hint="eastAsia" w:ascii="仿宋" w:hAnsi="仿宋" w:eastAsia="仿宋" w:cs="仿宋"/>
          <w:sz w:val="32"/>
          <w:szCs w:val="32"/>
        </w:rPr>
        <w:t>制定学习计划及</w:t>
      </w:r>
      <w:r>
        <w:rPr>
          <w:rFonts w:hint="eastAsia" w:ascii="仿宋" w:hAnsi="仿宋" w:eastAsia="仿宋" w:cs="仿宋"/>
          <w:sz w:val="32"/>
          <w:szCs w:val="32"/>
          <w:lang w:eastAsia="zh-CN"/>
        </w:rPr>
        <w:t>组建了</w:t>
      </w:r>
      <w:r>
        <w:rPr>
          <w:rFonts w:hint="eastAsia" w:ascii="仿宋" w:hAnsi="仿宋" w:eastAsia="仿宋" w:cs="仿宋"/>
          <w:sz w:val="32"/>
          <w:szCs w:val="32"/>
        </w:rPr>
        <w:t>党史学习教育小组，采取了灵活多样的学习方式，</w:t>
      </w:r>
      <w:r>
        <w:rPr>
          <w:rFonts w:hint="eastAsia" w:ascii="仿宋" w:hAnsi="仿宋" w:eastAsia="仿宋" w:cs="仿宋"/>
          <w:sz w:val="32"/>
          <w:szCs w:val="32"/>
          <w:lang w:val="en-US" w:eastAsia="zh-CN"/>
        </w:rPr>
        <w:t>推动党史理论学习常态化、制度化</w:t>
      </w:r>
      <w:r>
        <w:rPr>
          <w:rFonts w:hint="eastAsia" w:ascii="仿宋" w:hAnsi="仿宋" w:eastAsia="仿宋" w:cs="仿宋"/>
          <w:sz w:val="32"/>
          <w:szCs w:val="32"/>
          <w:lang w:eastAsia="zh-CN"/>
        </w:rPr>
        <w:t>，</w:t>
      </w:r>
      <w:r>
        <w:rPr>
          <w:rFonts w:hint="eastAsia" w:ascii="仿宋" w:hAnsi="仿宋" w:eastAsia="仿宋" w:cs="仿宋"/>
          <w:sz w:val="32"/>
          <w:szCs w:val="32"/>
        </w:rPr>
        <w:t>现将党史学习教育工作开展情况</w:t>
      </w:r>
      <w:r>
        <w:rPr>
          <w:rFonts w:hint="eastAsia" w:ascii="仿宋" w:hAnsi="仿宋" w:eastAsia="仿宋" w:cs="仿宋"/>
          <w:sz w:val="32"/>
          <w:szCs w:val="32"/>
          <w:lang w:eastAsia="zh-CN"/>
        </w:rPr>
        <w:t>总结</w:t>
      </w:r>
      <w:r>
        <w:rPr>
          <w:rFonts w:hint="eastAsia" w:ascii="仿宋" w:hAnsi="仿宋" w:eastAsia="仿宋" w:cs="仿宋"/>
          <w:sz w:val="32"/>
          <w:szCs w:val="32"/>
        </w:rPr>
        <w:t>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rPr>
        <w:t>学习教育情况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一是</w:t>
      </w:r>
      <w:r>
        <w:rPr>
          <w:rFonts w:hint="eastAsia" w:ascii="仿宋" w:hAnsi="仿宋" w:eastAsia="仿宋" w:cs="仿宋"/>
          <w:sz w:val="32"/>
          <w:szCs w:val="32"/>
          <w:lang w:eastAsia="zh-CN"/>
        </w:rPr>
        <w:t>组织</w:t>
      </w:r>
      <w:r>
        <w:rPr>
          <w:rFonts w:hint="eastAsia" w:ascii="仿宋" w:hAnsi="仿宋" w:eastAsia="仿宋" w:cs="仿宋"/>
          <w:sz w:val="32"/>
          <w:szCs w:val="32"/>
          <w:lang w:val="en-US" w:eastAsia="zh-CN"/>
        </w:rPr>
        <w:t>党</w:t>
      </w:r>
      <w:r>
        <w:rPr>
          <w:rFonts w:hint="eastAsia" w:ascii="仿宋" w:hAnsi="仿宋" w:eastAsia="仿宋" w:cs="仿宋"/>
          <w:sz w:val="32"/>
          <w:szCs w:val="32"/>
          <w:lang w:eastAsia="zh-CN"/>
        </w:rPr>
        <w:t>员深入学习贯彻习总书记在庆祝建党</w:t>
      </w:r>
      <w:r>
        <w:rPr>
          <w:rFonts w:hint="eastAsia" w:ascii="仿宋" w:hAnsi="仿宋" w:eastAsia="仿宋" w:cs="仿宋"/>
          <w:sz w:val="32"/>
          <w:szCs w:val="32"/>
          <w:lang w:val="en-US" w:eastAsia="zh-CN"/>
        </w:rPr>
        <w:t>100周年</w:t>
      </w:r>
      <w:r>
        <w:rPr>
          <w:rFonts w:hint="eastAsia" w:ascii="仿宋" w:hAnsi="仿宋" w:eastAsia="仿宋" w:cs="仿宋"/>
          <w:sz w:val="32"/>
          <w:szCs w:val="32"/>
          <w:lang w:eastAsia="zh-CN"/>
        </w:rPr>
        <w:t>大会上的重要讲话精神，从精神上受到了深刻洗礼，政治思想觉悟得到巨大提升。</w:t>
      </w:r>
      <w:r>
        <w:rPr>
          <w:rFonts w:hint="eastAsia" w:ascii="仿宋" w:hAnsi="仿宋" w:eastAsia="仿宋" w:cs="仿宋"/>
          <w:sz w:val="32"/>
          <w:szCs w:val="32"/>
          <w:lang w:val="en-US" w:eastAsia="zh-CN"/>
        </w:rPr>
        <w:t>二是每周三下午进行集中学习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三是</w:t>
      </w:r>
      <w:r>
        <w:rPr>
          <w:rFonts w:hint="eastAsia" w:ascii="仿宋" w:hAnsi="仿宋" w:eastAsia="仿宋" w:cs="仿宋"/>
          <w:sz w:val="32"/>
          <w:szCs w:val="32"/>
          <w:lang w:eastAsia="zh-CN"/>
        </w:rPr>
        <w:t>利用三个半小时，通过微视频、微党课、历史的今天、</w:t>
      </w:r>
      <w:r>
        <w:rPr>
          <w:rFonts w:hint="eastAsia" w:ascii="仿宋" w:hAnsi="仿宋" w:eastAsia="仿宋" w:cs="仿宋"/>
          <w:sz w:val="32"/>
          <w:szCs w:val="32"/>
          <w:lang w:val="en-US" w:eastAsia="zh-CN"/>
        </w:rPr>
        <w:t>党史故事100讲</w:t>
      </w:r>
      <w:r>
        <w:rPr>
          <w:rFonts w:hint="eastAsia" w:ascii="仿宋" w:hAnsi="仿宋" w:eastAsia="仿宋" w:cs="仿宋"/>
          <w:sz w:val="32"/>
          <w:szCs w:val="32"/>
          <w:lang w:eastAsia="zh-CN"/>
        </w:rPr>
        <w:t>等方式，让党史学习教育融入到</w:t>
      </w:r>
      <w:r>
        <w:rPr>
          <w:rFonts w:hint="eastAsia" w:ascii="仿宋" w:hAnsi="仿宋" w:eastAsia="仿宋" w:cs="仿宋"/>
          <w:sz w:val="32"/>
          <w:szCs w:val="32"/>
          <w:lang w:val="en-US" w:eastAsia="zh-CN"/>
        </w:rPr>
        <w:t>每个党</w:t>
      </w:r>
      <w:r>
        <w:rPr>
          <w:rFonts w:hint="eastAsia" w:ascii="仿宋" w:hAnsi="仿宋" w:eastAsia="仿宋" w:cs="仿宋"/>
          <w:sz w:val="32"/>
          <w:szCs w:val="32"/>
          <w:lang w:eastAsia="zh-CN"/>
        </w:rPr>
        <w:t>员的生活点滴，指引全体员在学党史、悟思想上下功夫。</w:t>
      </w:r>
      <w:r>
        <w:rPr>
          <w:rFonts w:hint="eastAsia" w:ascii="仿宋" w:hAnsi="仿宋" w:eastAsia="仿宋" w:cs="仿宋"/>
          <w:sz w:val="32"/>
          <w:szCs w:val="32"/>
          <w:lang w:val="en-US" w:eastAsia="zh-CN"/>
        </w:rPr>
        <w:t>四是自学时间</w:t>
      </w:r>
      <w:r>
        <w:rPr>
          <w:rFonts w:hint="eastAsia" w:ascii="仿宋" w:hAnsi="仿宋" w:eastAsia="仿宋" w:cs="仿宋"/>
          <w:sz w:val="32"/>
          <w:szCs w:val="32"/>
          <w:lang w:eastAsia="zh-CN"/>
        </w:rPr>
        <w:t>充分利用“学习强国”APP、抖音、微信、微博公众号等网络优质教育资源，丰富教育渠道和教育内容，采取看、听、读、写、悟等方式方法，全面学习党的百年历史，确保教育取得实效。</w:t>
      </w:r>
      <w:r>
        <w:rPr>
          <w:rFonts w:hint="eastAsia" w:ascii="仿宋" w:hAnsi="仿宋" w:eastAsia="仿宋" w:cs="仿宋"/>
          <w:sz w:val="32"/>
          <w:szCs w:val="32"/>
          <w:lang w:val="en-US" w:eastAsia="zh-CN"/>
        </w:rPr>
        <w:t>五是</w:t>
      </w:r>
      <w:r>
        <w:rPr>
          <w:rFonts w:hint="eastAsia" w:ascii="仿宋" w:hAnsi="仿宋" w:eastAsia="仿宋" w:cs="仿宋"/>
          <w:sz w:val="32"/>
          <w:szCs w:val="32"/>
          <w:lang w:eastAsia="zh-CN"/>
        </w:rPr>
        <w:t>严格落实规定学习内容，按照学习计划，</w:t>
      </w:r>
      <w:r>
        <w:rPr>
          <w:rFonts w:hint="eastAsia" w:ascii="仿宋" w:hAnsi="仿宋" w:eastAsia="仿宋" w:cs="仿宋"/>
          <w:sz w:val="32"/>
          <w:szCs w:val="32"/>
          <w:lang w:val="en-US" w:eastAsia="zh-CN"/>
        </w:rPr>
        <w:t>并进行阶段性党史知识测试，定期进行党史学习心得交流。</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开展</w:t>
      </w:r>
      <w:r>
        <w:rPr>
          <w:rFonts w:hint="eastAsia" w:ascii="黑体" w:hAnsi="黑体" w:eastAsia="黑体" w:cs="黑体"/>
          <w:sz w:val="32"/>
          <w:szCs w:val="32"/>
          <w:lang w:eastAsia="zh-CN"/>
        </w:rPr>
        <w:t>为民办实事情况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为深入学习贯彻习近平生态文明思想，积极引导社会大众树立生态环保意识，6月5日，孟家段水库党支部组织开展了“世界环境日，净滩在行动”主题环保公益活动。孟家段水库部分职工、党员、水库社区青年志愿者及部分游客参加活动。活动中，环保志愿者们发扬不怕脏、不怕苦、不怕累的精神，顶着烈日，手持铁夹子，对散落在水滩草丛里的破塑料布、废纸、塑料瓶等垃圾进行清理，足迹遍布孟家段水库库岸大堤、沙滩，所到之处再无垃圾踪影，水岸面貌焕然一新，用实际行动践行“学党史，悟思想，办实事，开新局”主题教育。</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月15日，孟家段水库党支部开展“博爱一日捐”为主题的爱心捐款活动，号召全体工作人员踊跃捐款，为数以万计的困难群众尽一份心，出一份力，帮助突发困难的家庭渡过难关，为改善民生，促进社会和谐稳定的发挥了积极作用。通过此次捐款活动，增强了党员的政治觉悟，磨砺了初心使命，传承和弘扬了扶危济困、互帮互助的中华美德，进一步将党史学习教育转化为践行初心使命的动力源和营养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3、为深入贯彻落实上级机关《关于开展机关党建与业务工作“双促双融”活动的实施意见》的通知，自2021年开始在单位里开展党建与业务工作“双促双融”活动。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冠肺炎疫情发生以来，孟家段水库党支部紧跟局党委的整体防疫工作思路和具体任务要求，努力推动各项工作落到实处。根据局党委安排，执行局里统筹协调业务工作和抗疫防控工作，坚决做到“两不误”。全体党员积极主动参与防疫活动，做好防疫宣传和外来人员排查工作，为疫情防控工作作出了突出贡献。</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根据组织部《2021年全旗基层党建工作重点》制定党建工作重点</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组织召开党史学习教育</w:t>
      </w:r>
      <w:r>
        <w:rPr>
          <w:rFonts w:hint="eastAsia" w:ascii="仿宋" w:hAnsi="仿宋" w:eastAsia="仿宋" w:cs="仿宋"/>
          <w:sz w:val="32"/>
          <w:szCs w:val="32"/>
          <w:lang w:val="en-US" w:eastAsia="zh-CN"/>
        </w:rPr>
        <w:t>交流活动</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2、认真收集梳理总结党史学习教育经验做法；</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3、进一步总结梳理党史学习教育第一阶段工作开展情况；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4、持续推进“我为群众办实事”实践活动；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5、多措并举深入学习贯彻习总书记在中国共产党成立100周年大会的讲话精神；</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开展谈心谈话，结合工作实际，党支部委员之间、党支部委员和党员之间、党员和党员之间要普遍开展谈心谈话，重点了解参加党史学习教育的收获和体会，要坦诚沟通，交流思想，指出存在的问题、交换意见建议。党支部书记要重点同实际困难较多的党员、受到批评的党员谈心谈话，有针对性地做好党员的思想政治工作。</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党支部重点对半年来党支部工作情况特别是开展党史学习教育情况进行梳理总结，围绕开展党史学习教育、联系服务党员群众、继承发扬优良传统等方面进行检视。党员要联系思想和工作实际，重点围绕对照党史学习教育目标要求，自身在坚定理想信念、增强事业心责任感、提升能力素质、加强党性锻炼等方面还存在哪些差距和不足进行盘点和检视。每名党员都要认真撰写个人对照检查材料，做到见人见事见思想，检查材料会后上交指挥中心存档备查。</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四、召开组织生活会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8月13日召开</w:t>
      </w:r>
      <w:r>
        <w:rPr>
          <w:rFonts w:hint="eastAsia" w:ascii="仿宋" w:hAnsi="仿宋" w:eastAsia="仿宋" w:cs="仿宋"/>
          <w:sz w:val="32"/>
          <w:szCs w:val="32"/>
        </w:rPr>
        <w:t>组织生活会</w:t>
      </w:r>
      <w:r>
        <w:rPr>
          <w:rFonts w:hint="eastAsia" w:ascii="仿宋" w:hAnsi="仿宋" w:eastAsia="仿宋" w:cs="仿宋"/>
          <w:sz w:val="32"/>
          <w:szCs w:val="32"/>
          <w:lang w:val="en-US" w:eastAsia="zh-CN"/>
        </w:rPr>
        <w:t>，会议议程有五项：</w:t>
      </w:r>
      <w:r>
        <w:rPr>
          <w:rFonts w:hint="eastAsia" w:ascii="仿宋" w:hAnsi="仿宋" w:eastAsia="仿宋" w:cs="仿宋"/>
          <w:sz w:val="32"/>
          <w:szCs w:val="32"/>
        </w:rPr>
        <w:t>学习习近平总书记关于党史学习教育的重要讲话精神；党支部书记</w:t>
      </w:r>
      <w:r>
        <w:rPr>
          <w:rFonts w:hint="eastAsia" w:ascii="仿宋" w:hAnsi="仿宋" w:eastAsia="仿宋" w:cs="仿宋"/>
          <w:sz w:val="32"/>
          <w:szCs w:val="32"/>
          <w:lang w:val="en-US" w:eastAsia="zh-CN"/>
        </w:rPr>
        <w:t>潘启学</w:t>
      </w:r>
      <w:r>
        <w:rPr>
          <w:rFonts w:hint="eastAsia" w:ascii="仿宋" w:hAnsi="仿宋" w:eastAsia="仿宋" w:cs="仿宋"/>
          <w:sz w:val="32"/>
          <w:szCs w:val="32"/>
        </w:rPr>
        <w:t>同志代表党支部作对照检查；党支部书记、支部委员及普通党员依次作个人对照检查；系统党委成员对召开组织生活会情况进行点评；党支部书记作表态发言。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召开专题组织生活会，遵循“团结─批评─团结”方针，认真开展批评和自我批评。党员领导干部要严格执行双重组织生活制度，以普通党员身份参加所在党小组组织生活。自我批评要勇于解剖自己、揭短亮丑，见人见事见思想，既要找学习短板、工作弱项，又要找思想差距、作风不足，把自已的问题讲清楚，把问题根源讲透彻，把整改措施讲具体。相互批评要联系具体人具体事，有什么问题就说什么问题，不讲空话套话，不搞一团和气。</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对习</w:t>
      </w:r>
      <w:r>
        <w:rPr>
          <w:rFonts w:hint="eastAsia" w:ascii="仿宋" w:hAnsi="仿宋" w:eastAsia="仿宋" w:cs="仿宋"/>
          <w:sz w:val="32"/>
          <w:szCs w:val="32"/>
          <w:lang w:eastAsia="zh-CN"/>
        </w:rPr>
        <w:t>近平</w:t>
      </w:r>
      <w:r>
        <w:rPr>
          <w:rFonts w:hint="eastAsia" w:ascii="仿宋" w:hAnsi="仿宋" w:eastAsia="仿宋" w:cs="仿宋"/>
          <w:sz w:val="32"/>
          <w:szCs w:val="32"/>
        </w:rPr>
        <w:t>新时代中国特色社会主义思想理解不深不透，部分党员干部没有做到融会贯通、知行合一，仅限于零散的、被动的学习习近平新时代中国特色社会主义思想和《习</w:t>
      </w:r>
      <w:r>
        <w:rPr>
          <w:rFonts w:hint="eastAsia" w:ascii="仿宋" w:hAnsi="仿宋" w:eastAsia="仿宋" w:cs="仿宋"/>
          <w:sz w:val="32"/>
          <w:szCs w:val="32"/>
          <w:lang w:eastAsia="zh-CN"/>
        </w:rPr>
        <w:t>近平</w:t>
      </w:r>
      <w:r>
        <w:rPr>
          <w:rFonts w:hint="eastAsia" w:ascii="仿宋" w:hAnsi="仿宋" w:eastAsia="仿宋" w:cs="仿宋"/>
          <w:sz w:val="32"/>
          <w:szCs w:val="32"/>
        </w:rPr>
        <w:t>同志论中国共产党历史》，学习缺乏连续性、系统性、全面性，学习效果不理想</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切实把抓好专题组织生活会会后的问题整改，作为进一步推进党史学习教育的重要措施。针对查摆出来的问题，党支部列出整改清单、制定整改措施、明确整改时限，党员作出整改承诺，一项一项改进提高。</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ind w:firstLine="3200" w:firstLineChars="1000"/>
        <w:rPr>
          <w:rFonts w:hint="eastAsia" w:ascii="仿宋" w:hAnsi="仿宋" w:eastAsia="仿宋" w:cs="仿宋"/>
          <w:sz w:val="32"/>
          <w:szCs w:val="32"/>
        </w:rPr>
      </w:pPr>
      <w:r>
        <w:rPr>
          <w:rFonts w:hint="eastAsia" w:ascii="仿宋" w:hAnsi="仿宋" w:eastAsia="仿宋" w:cs="仿宋"/>
          <w:sz w:val="32"/>
          <w:szCs w:val="32"/>
          <w:lang w:eastAsia="zh-CN"/>
        </w:rPr>
        <w:t>中共奈曼旗</w:t>
      </w:r>
      <w:r>
        <w:rPr>
          <w:rFonts w:hint="eastAsia" w:ascii="仿宋" w:hAnsi="仿宋" w:eastAsia="仿宋" w:cs="仿宋"/>
          <w:sz w:val="32"/>
          <w:szCs w:val="32"/>
          <w:lang w:val="en-US" w:eastAsia="zh-CN"/>
        </w:rPr>
        <w:t>孟家段水库</w:t>
      </w:r>
      <w:r>
        <w:rPr>
          <w:rFonts w:hint="eastAsia" w:ascii="仿宋" w:hAnsi="仿宋" w:eastAsia="仿宋" w:cs="仿宋"/>
          <w:sz w:val="32"/>
          <w:szCs w:val="32"/>
        </w:rPr>
        <w:t>党支部</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8</w:t>
      </w:r>
      <w:bookmarkStart w:id="0" w:name="_GoBack"/>
      <w:bookmarkEnd w:id="0"/>
      <w:r>
        <w:rPr>
          <w:rFonts w:hint="eastAsia" w:ascii="仿宋" w:hAnsi="仿宋" w:eastAsia="仿宋" w:cs="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527CA"/>
    <w:rsid w:val="11A527CA"/>
    <w:rsid w:val="38851922"/>
    <w:rsid w:val="45437C05"/>
    <w:rsid w:val="4FA56AB3"/>
    <w:rsid w:val="5191147C"/>
    <w:rsid w:val="51B10D6E"/>
    <w:rsid w:val="75664377"/>
    <w:rsid w:val="79C12430"/>
    <w:rsid w:val="7EF1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2021-06-29T02:28:00Z</dcterms:created>
  <dc:creator>Administrator</dc:creator>
  <cp:lastModifiedBy>admin</cp:lastModifiedBy>
  <cp:lastPrinted>2021-06-30T00:42:00Z</cp:lastPrinted>
  <dcterms:modified xsi:type="dcterms:W3CDTF">2021-10-09T08:31:05Z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419C455CBD04490FBFB634D71703EBFA</vt:lpwstr>
  </property>
</Properties>
</file>