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 xml:space="preserve"> 巴彦敖包嘎查村民委员会</w:t>
      </w:r>
    </w:p>
    <w:p>
      <w:pPr>
        <w:jc w:val="center"/>
        <w:rPr>
          <w:rFonts w:hint="default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2020年度光伏资金使用方案</w:t>
      </w:r>
    </w:p>
    <w:p>
      <w:pPr>
        <w:rPr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t>奈曼旗人民政府分配给我村光伏收益资金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0.42</w:t>
      </w:r>
      <w:r>
        <w:rPr>
          <w:rFonts w:hint="eastAsia" w:ascii="宋体" w:hAnsi="宋体" w:eastAsia="宋体" w:cs="宋体"/>
          <w:color w:val="auto"/>
          <w:sz w:val="32"/>
          <w:szCs w:val="32"/>
          <w:lang w:eastAsia="zh-CN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t>依据《奈曼旗光伏扶贫电站收益分配管理实施办法（试行）》和奈曼旗扶贫开发办公室《关于转发&lt;关于光伏资金分配批复&gt;的通知》制定本方案。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t>经村两委班子和驻村工作队会议研究，村民代表大会讨论审核确定，我村光伏收益资金重点用于发展小型公益事业。实施项目内容如下：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1、</w:t>
      </w:r>
      <w:bookmarkStart w:id="0" w:name="_GoBack"/>
      <w:bookmarkEnd w:id="0"/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维修巴彦查干组已塌陷的村民活动室顶棚翻新，预计需要资金0.42万元。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以上项目共安排资金0.42元，恳请八仙筒镇人民政府予以批复。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>
      <w:pPr>
        <w:rPr>
          <w:rFonts w:hint="eastAsia" w:ascii="宋体" w:hAnsi="宋体" w:eastAsia="宋体" w:cs="宋体"/>
          <w:sz w:val="24"/>
          <w:szCs w:val="24"/>
        </w:rPr>
      </w:pPr>
    </w:p>
    <w:p>
      <w:pPr>
        <w:ind w:firstLine="2400" w:firstLineChars="1000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ind w:firstLine="4800" w:firstLineChars="15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2021年  8月 16 日</w:t>
      </w:r>
    </w:p>
    <w:p>
      <w:pPr>
        <w:rPr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7AC6855"/>
    <w:rsid w:val="32373030"/>
    <w:rsid w:val="3C8A1C4B"/>
    <w:rsid w:val="5BA31B67"/>
    <w:rsid w:val="66337CF6"/>
    <w:rsid w:val="67F70B3E"/>
    <w:rsid w:val="74045D18"/>
    <w:rsid w:val="7C2606FF"/>
    <w:rsid w:val="7E257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38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2021-08-31T06:27:00Z</dcterms:created>
  <dc:creator>Administrator</dc:creator>
  <cp:lastModifiedBy>苍狼</cp:lastModifiedBy>
  <cp:lastPrinted>2021-09-02T11:37:00Z</cp:lastPrinted>
  <dcterms:modified xsi:type="dcterms:W3CDTF">2021-09-02T11:48:26Z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E2B697C0DF0C4B0C934B88F9A4849155</vt:lpwstr>
  </property>
</Properties>
</file>