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六号农场“我为群众办实事”党员认领所在支部办实事清单</w:t>
      </w:r>
    </w:p>
    <w:tbl>
      <w:tblPr>
        <w:tblStyle w:val="3"/>
        <w:tblpPr w:leftFromText="180" w:rightFromText="180" w:vertAnchor="page" w:horzAnchor="page" w:tblpX="1686" w:tblpY="2809"/>
        <w:tblOverlap w:val="never"/>
        <w:tblW w:w="13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788"/>
        <w:gridCol w:w="2101"/>
        <w:gridCol w:w="2947"/>
        <w:gridCol w:w="1020"/>
        <w:gridCol w:w="1900"/>
        <w:gridCol w:w="1006"/>
        <w:gridCol w:w="117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7" w:type="dxa"/>
          </w:tcPr>
          <w:p>
            <w:pPr>
              <w:jc w:val="both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办实事项目内容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具体措施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进展情况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是否完成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聚焦“贯彻新发展理念”方面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四分场党支部书记潘太宏讲党课、组织召开五个专题研讨会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组织召开党员大会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已完成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202104-202107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已完成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四分场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潘太宏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聚焦“巩固脱贫攻坚成果”方面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四分场场长宋玉芝协助并监督公益岗人员进行环境卫生清理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帮助并监督公益岗人员清理卫生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进行中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202104至今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进行中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四分场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潘太宏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聚焦“保障基本民生需求”方面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四分场核算员潘晓红协助中华保险对四分场耕地按类进行投保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协助保险公司人员核实地亩数、收款、统计做表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已完成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20210618-20210625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已完成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四分场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潘太宏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聚焦“推进基层治理”方面</w:t>
            </w:r>
          </w:p>
        </w:tc>
        <w:tc>
          <w:tcPr>
            <w:tcW w:w="2250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0"/>
                <w:szCs w:val="22"/>
                <w:lang w:val="en-US" w:eastAsia="zh-CN" w:bidi="ar-SA"/>
              </w:rPr>
              <w:t>四分场老党员王军帮助制定四分场村规民约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在原有的村规民约基础上进行修改并完善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已完成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20210305-20210320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已完成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四分场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潘太宏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聚焦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生产生活</w:t>
            </w:r>
            <w:r>
              <w:rPr>
                <w:rFonts w:hint="eastAsia"/>
                <w:sz w:val="20"/>
                <w:szCs w:val="22"/>
                <w:vertAlign w:val="baseline"/>
              </w:rPr>
              <w:t>方面</w:t>
            </w:r>
          </w:p>
        </w:tc>
        <w:tc>
          <w:tcPr>
            <w:tcW w:w="2250" w:type="dxa"/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四分场党员王喜廷积极进行种植结构调整，种植花生300余亩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种植花生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300余亩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已完成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202004-202010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已完成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四分场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潘太宏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聚焦</w:t>
            </w: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党员生产技能培训</w:t>
            </w:r>
            <w:r>
              <w:rPr>
                <w:rFonts w:hint="eastAsia"/>
                <w:sz w:val="20"/>
                <w:szCs w:val="22"/>
                <w:vertAlign w:val="baseline"/>
              </w:rPr>
              <w:t>方面</w:t>
            </w:r>
          </w:p>
        </w:tc>
        <w:tc>
          <w:tcPr>
            <w:tcW w:w="2250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  <w:t>四分场新进党员李明积极掌握农机操作、维修技能，更好服务群众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利用自己掌握的农机知识和技能服务群众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进行中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202004至今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进行中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四分场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潘太宏</w:t>
            </w:r>
          </w:p>
        </w:tc>
      </w:tr>
    </w:tbl>
    <w:p>
      <w:pPr>
        <w:ind w:firstLine="440" w:firstLineChars="200"/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填报单位：六号农场四分场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E30B7"/>
    <w:rsid w:val="0735706F"/>
    <w:rsid w:val="40EE6200"/>
    <w:rsid w:val="5F4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2021-06-14T14:37:00Z</dcterms:created>
  <dc:creator>Administrator</dc:creator>
  <cp:lastModifiedBy>千城</cp:lastModifiedBy>
  <cp:lastPrinted>2021-06-29T07:32:32Z</cp:lastPrinted>
  <dcterms:modified xsi:type="dcterms:W3CDTF">2021-06-29T07:32:54Z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5C9029068F294C868C0E84B971192443</vt:lpwstr>
  </property>
</Properties>
</file>