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61" w:rsidRDefault="002E66C6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青龙山镇</w:t>
      </w:r>
      <w:r>
        <w:rPr>
          <w:rFonts w:ascii="Times New Roman" w:hAnsi="Times New Roman" w:cs="Times New Roman" w:hint="eastAsia"/>
          <w:b/>
          <w:color w:val="000000"/>
          <w:kern w:val="0"/>
          <w:sz w:val="36"/>
          <w:szCs w:val="36"/>
          <w:u w:val="single"/>
          <w:shd w:val="clear" w:color="auto" w:fill="FFFFFF"/>
        </w:rPr>
        <w:t xml:space="preserve"> </w:t>
      </w:r>
      <w:r w:rsidR="00230EDD">
        <w:rPr>
          <w:rFonts w:ascii="Times New Roman" w:hAnsi="Times New Roman" w:cs="Times New Roman" w:hint="eastAsia"/>
          <w:b/>
          <w:color w:val="000000"/>
          <w:kern w:val="0"/>
          <w:sz w:val="36"/>
          <w:szCs w:val="36"/>
          <w:u w:val="single"/>
          <w:shd w:val="clear" w:color="auto" w:fill="FFFFFF"/>
        </w:rPr>
        <w:t>沙子良</w:t>
      </w:r>
      <w:r>
        <w:rPr>
          <w:rFonts w:ascii="Times New Roman" w:hAnsi="Times New Roman" w:cs="Times New Roman" w:hint="eastAsia"/>
          <w:b/>
          <w:color w:val="000000"/>
          <w:kern w:val="0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村防汛应急预案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为提高抗御汛期特大安全事故的快速反应能力，一旦发生汛情，能够确保村民人身安全和财产安全，最大限度的减少事故损失，维护社会稳定，迅速排除汛情造成的危险，确保人民生命财产安全，现结合我村实际情况，特制定本应急预案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一、适用范围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本应急预案适用于</w:t>
      </w:r>
      <w:r w:rsidR="00230EDD"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沙子良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村现场防洪防汛工作。实行严格的24小时值班制度，保持通讯畅通，严禁值班人员脱岗。 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二、组织指挥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1、建立村级防汛指挥体系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村防汛指挥机构由村党支部书记任指挥，村主任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任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副指挥，成员由支委、村委人员组成，并明确职责分工。各成员分片包干，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做好村相关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危旧房屋、河道等防洪重点区域的监督和巡查工作，并按职责分工配合组织指挥好本村监测预警、抢险救灾和转移安置等工作。具体分组情况如下：</w:t>
      </w:r>
    </w:p>
    <w:p w:rsidR="00C27261" w:rsidRDefault="00C27261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</w:p>
    <w:p w:rsidR="00C27261" w:rsidRDefault="00C27261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rPr>
          <w:rFonts w:ascii="Times New Roman" w:eastAsia="宋体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   组  长：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姜文政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4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领导小组下设五个工作成员小组：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40"/>
        <w:rPr>
          <w:rFonts w:ascii="Times New Roman" w:eastAsia="宋体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（1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）社会秩序</w:t>
      </w:r>
      <w:proofErr w:type="gramStart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维护组</w:t>
      </w:r>
      <w:proofErr w:type="gramEnd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成员：张艳华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李栋朋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王继军  </w:t>
      </w:r>
      <w:proofErr w:type="gramStart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蒲悦青</w:t>
      </w:r>
      <w:proofErr w:type="gramEnd"/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40"/>
        <w:rPr>
          <w:rFonts w:ascii="Times New Roman" w:eastAsia="宋体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（2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）后勤保障组成员：李凤祥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李茂财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李军文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rPr>
          <w:rFonts w:ascii="Times New Roman" w:eastAsia="宋体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 （3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）群众</w:t>
      </w:r>
      <w:proofErr w:type="gramStart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转移组</w:t>
      </w:r>
      <w:proofErr w:type="gramEnd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成员：</w:t>
      </w:r>
      <w:proofErr w:type="gramStart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李茂玉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刘志强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 </w:t>
      </w:r>
      <w:proofErr w:type="gramStart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李栋飞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left="640"/>
        <w:rPr>
          <w:rFonts w:ascii="Times New Roman" w:eastAsia="宋体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（4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）低洼地块排水组成员：赵振芳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 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李茂华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李栋山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王洪国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程志平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40"/>
        <w:rPr>
          <w:rFonts w:ascii="Times New Roman" w:eastAsia="宋体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（5）医疗救护组组长：</w:t>
      </w:r>
      <w:r w:rsidR="00BF4C41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蒲悦林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2、领导组及成员的职责  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（1）组长：主要职责是拟订全村防汛的应急预案，及时掌握全村汛情，并组织实施抗洪抢险及减灾措施，统一调控和调度各组力量，做好洪水管理工作，组织灾后处置，并做好与上级部门的有关协调沟通工作。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2）社会秩序维护组：维护社会治安秩序，依法打击造谣惑众和盗窃、哄抢防汛物资和财物，以及破坏防洪设施的违法犯罪活动，协助有关部门妥善处置因防汛引发的群体性治安事件，协助组织群众从危险地区安全撤离或转移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（3）后勤保障组：主要负责组织、协调受灾群众的生活求助，管理、分配救灾物资并监督检查其使用情况，组织、指导和开展救灾物资准备等工作。广播人员负责广播防汛知识，并及时通知村民做好防汛各项准备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（4）群众转移组：主要负责转移受灾群众，调度车辆，保证人、车秩序。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（5）低洼地块排水组：主要负责村内低洼地块的排水工作，及时调用抽水泵及人员、车辆，保证村内无重大积水地块，保证村民房屋周围无过多积水。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（6）医疗救护组：负责村内疾病预防控制和医疗救护工作。灾害发生后，积极开展防病治病，预防和控制疫病的发生和流行。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3、健全村组户三级联动机制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根据地形条件、居民分布、受洪涝威胁程度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同等因素，统筹划分防洪责任区，每区明确安全责任人，负责区域内预警传达、信息通讯、灾情应急处置和人员转移等工作。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三、监测预警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1、监测信息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当地降雨、水情、洪涝灾情及与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村相关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河道工程安全情况等，落实专人分别负责监测相关信息，及时向镇防汛指挥机构报告相关情况。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2、预警依据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预警依据上级防汛指挥机构预警及通知要求、当地天气预警预报和村监测的雨情、水情等信息。根据上述信息，结合当地实际，分析确定汛情的威胁程度，及时向上级指挥部报告。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3、预警发布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村防汛指挥机构根据预警依据信息，及时发布相应预警信号或转移避险命令，并及时向上级防汛指挥机构报告当地相关情况。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4、应急响应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当村防汛指挥机构发布预警信号后，村防汛指挥机构各成员、各防汛安全责任人、信息监测人员、防汛抢险队伍等要根据不同预警信号立即采取相应应急响应活动，保障人民群众生命财产安全。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四、人员转移安置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 根据预警信息灾情发展趋势，如达到安全转移避险前提条件，即依照预案实施紧急撤离。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left="640"/>
        <w:rPr>
          <w:rFonts w:ascii="Times New Roman" w:eastAsia="宋体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确定需要转移的人员  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确定危险区范围及居民等分布情况，并根据当地情况分类确定山洪、内涝积水、危旧房屋、河道决口等威胁需转移人口。本村上新发组张景林家地处危险地段，汛期大雨来临之前，做好人员转移工作。</w:t>
      </w:r>
      <w:bookmarkStart w:id="0" w:name="_GoBack"/>
      <w:bookmarkEnd w:id="0"/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left="64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2、转移安置原则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转移安置应遵循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先人员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后财产，先老弱病残人员后一般人员以及集体，有组织转移为主的原则。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4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3、转移地点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转移地点、路线确定以就近、安全和便于转移为原则。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4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4、转移准备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村每年汛前制作明白卡，将转移路线、时机、安置地点、转移安置责任人等有关信息发到危险住户，并制作标识牌，标明安全区，危险区、安置地点等。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4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5、转移过程中应急事件处置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当交通或通讯中断时，危险区内村、组应在村、组负责人的统一组织下，按照预先制定的转移路线、地点转移。当村、组突然遇到险情且无法和辖区负责人联系时，应按已发放的转移安置明白卡所填写的内容、要求采取自救措施，自行向安全地点转移。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6、转移安置措施</w:t>
      </w:r>
    </w:p>
    <w:p w:rsidR="00C27261" w:rsidRDefault="002E66C6">
      <w:pPr>
        <w:pStyle w:val="a3"/>
        <w:widowControl/>
        <w:shd w:val="clear" w:color="auto" w:fill="FFFFFF"/>
        <w:spacing w:beforeAutospacing="0" w:after="75" w:afterAutospacing="0" w:line="700" w:lineRule="atLeast"/>
        <w:ind w:firstLine="63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转移工作采取村、组干部层层包干负责的办法实施，明确转移安置纪律，统一指挥、安全第一。</w:t>
      </w:r>
    </w:p>
    <w:p w:rsidR="00C27261" w:rsidRDefault="00C27261"/>
    <w:sectPr w:rsidR="00C27261" w:rsidSect="00C2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1C" w:rsidRDefault="001A771C" w:rsidP="00230EDD">
      <w:r>
        <w:separator/>
      </w:r>
    </w:p>
  </w:endnote>
  <w:endnote w:type="continuationSeparator" w:id="0">
    <w:p w:rsidR="001A771C" w:rsidRDefault="001A771C" w:rsidP="0023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1C" w:rsidRDefault="001A771C" w:rsidP="00230EDD">
      <w:r>
        <w:separator/>
      </w:r>
    </w:p>
  </w:footnote>
  <w:footnote w:type="continuationSeparator" w:id="0">
    <w:p w:rsidR="001A771C" w:rsidRDefault="001A771C" w:rsidP="00230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7261"/>
    <w:rsid w:val="001A771C"/>
    <w:rsid w:val="00230EDD"/>
    <w:rsid w:val="002E66C6"/>
    <w:rsid w:val="00AF4E7C"/>
    <w:rsid w:val="00BF4C41"/>
    <w:rsid w:val="00C27261"/>
    <w:rsid w:val="2E926785"/>
    <w:rsid w:val="3FC47AE9"/>
    <w:rsid w:val="42B5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2726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3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0E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30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0E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dcterms:created xsi:type="dcterms:W3CDTF">2014-10-29T12:08:00Z</dcterms:created>
  <dcterms:modified xsi:type="dcterms:W3CDTF">2021-06-17T02:15:00Z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5EF0881574194BC59DAF029146778E26</vt:lpwstr>
  </property>
</Properties>
</file>