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机井承包合同</w:t>
      </w:r>
    </w:p>
    <w:p>
      <w:pPr>
        <w:rPr>
          <w:rFonts w:hint="eastAsia"/>
          <w:b/>
          <w:sz w:val="32"/>
          <w:szCs w:val="32"/>
        </w:rPr>
      </w:pPr>
    </w:p>
    <w:p>
      <w:pPr>
        <w:ind w:firstLine="1084" w:firstLineChars="300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甲方：</w:t>
      </w:r>
      <w:r>
        <w:rPr>
          <w:rFonts w:hint="eastAsia"/>
          <w:b/>
          <w:sz w:val="36"/>
          <w:szCs w:val="36"/>
          <w:lang w:eastAsia="zh-CN"/>
        </w:rPr>
        <w:t>西湖村村民委员会</w:t>
      </w:r>
    </w:p>
    <w:p>
      <w:pPr>
        <w:ind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乙方：</w:t>
      </w:r>
    </w:p>
    <w:p>
      <w:pPr>
        <w:ind w:firstLine="542" w:firstLineChars="1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全村一共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眼井，分三个档次承包，承包方式如下：</w:t>
      </w:r>
    </w:p>
    <w:p>
      <w:pPr>
        <w:pStyle w:val="6"/>
        <w:numPr>
          <w:ilvl w:val="0"/>
          <w:numId w:val="1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承包年限</w:t>
      </w:r>
      <w:r>
        <w:rPr>
          <w:rFonts w:hint="eastAsia"/>
          <w:b/>
          <w:sz w:val="36"/>
          <w:szCs w:val="36"/>
          <w:lang w:val="en-US" w:eastAsia="zh-CN"/>
        </w:rPr>
        <w:t>2019年4月1日至2026年10月31日</w:t>
      </w:r>
      <w:r>
        <w:rPr>
          <w:rFonts w:hint="eastAsia"/>
          <w:b/>
          <w:sz w:val="36"/>
          <w:szCs w:val="36"/>
        </w:rPr>
        <w:t>，承包费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</w:rPr>
        <w:t>一次缴</w:t>
      </w:r>
      <w:r>
        <w:rPr>
          <w:rFonts w:hint="eastAsia"/>
          <w:b/>
          <w:sz w:val="36"/>
          <w:szCs w:val="36"/>
          <w:lang w:val="en-US" w:eastAsia="zh-CN"/>
        </w:rPr>
        <w:t>2年（2019--2020），2020年后每年的4月1日为缴承包费日，每次缴当年的承包费；承包人应缴纳2000元的机井维修抵押金，该款项交到村内中间人处，倒秋若无违约，由中间人将机井维修抵押金退还给承包人。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一百亩5眼，基本田3眼老稻田6眼井每眼每年承包费300元；坝东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眼井每年200元承包费；南水地3眼机井每年承包费100元。</w:t>
      </w:r>
    </w:p>
    <w:p>
      <w:pPr>
        <w:pStyle w:val="6"/>
        <w:numPr>
          <w:ilvl w:val="0"/>
          <w:numId w:val="1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全村20眼井一年承包费5100元，2年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2019年---2020年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合计10200元，一次性交清</w:t>
      </w:r>
      <w:r>
        <w:rPr>
          <w:rFonts w:hint="eastAsia"/>
          <w:b/>
          <w:sz w:val="36"/>
          <w:szCs w:val="36"/>
          <w:lang w:eastAsia="zh-CN"/>
        </w:rPr>
        <w:t>；</w:t>
      </w:r>
      <w:r>
        <w:rPr>
          <w:rFonts w:hint="eastAsia"/>
          <w:b/>
          <w:sz w:val="36"/>
          <w:szCs w:val="36"/>
          <w:lang w:val="en-US" w:eastAsia="zh-CN"/>
        </w:rPr>
        <w:t>2021年至2026年每年承包费5100元，按年度分期缴承包费。</w:t>
      </w:r>
    </w:p>
    <w:p>
      <w:pPr>
        <w:pStyle w:val="6"/>
        <w:numPr>
          <w:ilvl w:val="0"/>
          <w:numId w:val="1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机井交接前村全部检修好，井深必须达到25米以上。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承包井员职责：按时开井，确保群众按时浇地，维护好井的各项设备，确保机井正常运行。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村将机井各项设备安装合格，交给承包机井人员，低压线以下包括引线、刀闸、电表、水泵、水管、地缆线等设备的损坏全部由承包机井人员负责更换；有管灌头设备的井承包机井人员负责管理和维修。井眼的损坏由村委会负责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若机井设备损坏，承包机井人员</w:t>
      </w:r>
      <w:r>
        <w:rPr>
          <w:rFonts w:hint="eastAsia"/>
          <w:b/>
          <w:sz w:val="36"/>
          <w:szCs w:val="36"/>
          <w:lang w:val="en-US" w:eastAsia="zh-CN"/>
        </w:rPr>
        <w:t>24小时</w:t>
      </w:r>
      <w:r>
        <w:rPr>
          <w:rFonts w:hint="eastAsia"/>
          <w:b/>
          <w:sz w:val="36"/>
          <w:szCs w:val="36"/>
        </w:rPr>
        <w:t>内不进行维修，村委会收回所承包机井另行承包。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承包机井人员待遇，每度电上浮0.20元作为承包机井的收益。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若有项目增加机井数，按实际情况召开村民代表会讨论承包费的收取办法，重新修改合同。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此合同一式三份。</w:t>
      </w:r>
    </w:p>
    <w:p>
      <w:pPr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        </w:t>
      </w:r>
    </w:p>
    <w:p>
      <w:pPr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3614" w:firstLineChars="100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甲方：（法人）</w:t>
      </w:r>
    </w:p>
    <w:p>
      <w:pPr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        </w:t>
      </w:r>
    </w:p>
    <w:p>
      <w:pPr>
        <w:ind w:firstLine="3614" w:firstLineChars="100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乙方：</w:t>
      </w:r>
    </w:p>
    <w:p>
      <w:pPr>
        <w:ind w:firstLine="1084" w:firstLineChars="300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ind w:firstLine="4337" w:firstLineChars="12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大镇西湖村</w:t>
      </w:r>
      <w:r>
        <w:rPr>
          <w:rFonts w:hint="eastAsia"/>
          <w:b/>
          <w:sz w:val="36"/>
          <w:szCs w:val="36"/>
          <w:lang w:eastAsia="zh-CN"/>
        </w:rPr>
        <w:t>村民</w:t>
      </w:r>
      <w:r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  <w:lang w:eastAsia="zh-CN"/>
        </w:rPr>
        <w:t>员</w:t>
      </w:r>
      <w:r>
        <w:rPr>
          <w:rFonts w:hint="eastAsia"/>
          <w:b/>
          <w:sz w:val="36"/>
          <w:szCs w:val="36"/>
        </w:rPr>
        <w:t>会</w:t>
      </w:r>
    </w:p>
    <w:p>
      <w:pPr>
        <w:ind w:firstLine="4698" w:firstLineChars="1300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  <w:lang w:eastAsia="zh-CN"/>
        </w:rPr>
        <w:t>日</w:t>
      </w:r>
    </w:p>
    <w:p>
      <w:pPr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043C"/>
    <w:multiLevelType w:val="multilevel"/>
    <w:tmpl w:val="1D5C043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816"/>
    <w:rsid w:val="00014FD4"/>
    <w:rsid w:val="000B2CF4"/>
    <w:rsid w:val="00153F5E"/>
    <w:rsid w:val="00197975"/>
    <w:rsid w:val="005526CD"/>
    <w:rsid w:val="005649C6"/>
    <w:rsid w:val="007159F3"/>
    <w:rsid w:val="00732816"/>
    <w:rsid w:val="007D06A6"/>
    <w:rsid w:val="007F72B0"/>
    <w:rsid w:val="00803585"/>
    <w:rsid w:val="00C25CEF"/>
    <w:rsid w:val="00DD6E1D"/>
    <w:rsid w:val="00E31AEA"/>
    <w:rsid w:val="40942F35"/>
    <w:rsid w:val="6BDB28A6"/>
    <w:rsid w:val="6F9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138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2019-03-19T02:24:00Z</dcterms:created>
  <dc:creator>acer</dc:creator>
  <cp:lastModifiedBy>lenovo</cp:lastModifiedBy>
  <cp:lastPrinted>2019-04-08T02:03:00Z</cp:lastPrinted>
  <dcterms:modified xsi:type="dcterms:W3CDTF">2021-04-13T02:33:04Z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2EB971AF77AA4238A32DF1974F2797AE</vt:lpwstr>
  </property>
</Properties>
</file>