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hint="eastAsia" w:ascii="黑体" w:hAnsi="黑体" w:eastAsia="黑体" w:cs="仿宋"/>
          <w:bCs/>
          <w:color w:val="333333"/>
          <w:kern w:val="0"/>
          <w:sz w:val="44"/>
          <w:szCs w:val="44"/>
          <w:shd w:val="clear" w:color="auto" w:fill="FFFFFF"/>
          <w:lang w:eastAsia="zh-CN"/>
        </w:rPr>
      </w:pPr>
      <w:r>
        <w:rPr>
          <w:rFonts w:hint="eastAsia" w:ascii="黑体" w:hAnsi="黑体" w:eastAsia="黑体" w:cs="仿宋"/>
          <w:bCs/>
          <w:color w:val="333333"/>
          <w:kern w:val="0"/>
          <w:sz w:val="44"/>
          <w:szCs w:val="44"/>
          <w:shd w:val="clear" w:color="auto" w:fill="FFFFFF"/>
        </w:rPr>
        <w:t>奈曼旗政协机关202</w:t>
      </w:r>
      <w:r>
        <w:rPr>
          <w:rFonts w:hint="eastAsia" w:ascii="黑体" w:hAnsi="黑体" w:eastAsia="黑体" w:cs="仿宋"/>
          <w:bCs/>
          <w:color w:val="333333"/>
          <w:kern w:val="0"/>
          <w:sz w:val="44"/>
          <w:szCs w:val="44"/>
          <w:shd w:val="clear" w:color="auto" w:fill="FFFFFF"/>
          <w:lang w:val="en-US" w:eastAsia="zh-CN"/>
        </w:rPr>
        <w:t>1</w:t>
      </w:r>
      <w:r>
        <w:rPr>
          <w:rFonts w:hint="eastAsia" w:ascii="黑体" w:hAnsi="黑体" w:eastAsia="黑体" w:cs="仿宋"/>
          <w:bCs/>
          <w:color w:val="333333"/>
          <w:kern w:val="0"/>
          <w:sz w:val="44"/>
          <w:szCs w:val="44"/>
          <w:shd w:val="clear" w:color="auto" w:fill="FFFFFF"/>
        </w:rPr>
        <w:t>年</w:t>
      </w:r>
      <w:r>
        <w:rPr>
          <w:rFonts w:hint="eastAsia" w:ascii="黑体" w:hAnsi="黑体" w:eastAsia="黑体" w:cs="仿宋"/>
          <w:bCs/>
          <w:color w:val="333333"/>
          <w:kern w:val="0"/>
          <w:sz w:val="44"/>
          <w:szCs w:val="44"/>
          <w:shd w:val="clear" w:color="auto" w:fill="FFFFFF"/>
          <w:lang w:eastAsia="zh-CN"/>
        </w:rPr>
        <w:t>党风廉政建设</w:t>
      </w:r>
    </w:p>
    <w:p>
      <w:pPr>
        <w:widowControl/>
        <w:shd w:val="clear" w:color="auto" w:fill="FFFFFF"/>
        <w:spacing w:line="600" w:lineRule="exact"/>
        <w:jc w:val="center"/>
        <w:rPr>
          <w:rFonts w:hint="eastAsia" w:ascii="黑体" w:hAnsi="黑体" w:eastAsia="黑体" w:cs="仿宋"/>
          <w:bCs/>
          <w:color w:val="333333"/>
          <w:kern w:val="0"/>
          <w:sz w:val="44"/>
          <w:szCs w:val="44"/>
          <w:shd w:val="clear" w:color="auto" w:fill="FFFFFF"/>
          <w:lang w:eastAsia="zh-CN"/>
        </w:rPr>
      </w:pPr>
      <w:r>
        <w:rPr>
          <w:rFonts w:hint="eastAsia" w:ascii="黑体" w:hAnsi="黑体" w:eastAsia="黑体" w:cs="仿宋"/>
          <w:bCs/>
          <w:color w:val="333333"/>
          <w:kern w:val="0"/>
          <w:sz w:val="44"/>
          <w:szCs w:val="44"/>
          <w:shd w:val="clear" w:color="auto" w:fill="FFFFFF"/>
          <w:lang w:eastAsia="zh-CN"/>
        </w:rPr>
        <w:t>和反腐败工作要点及任务分工方案</w:t>
      </w:r>
    </w:p>
    <w:p>
      <w:pPr>
        <w:widowControl/>
        <w:shd w:val="clear" w:color="auto" w:fill="FFFFFF"/>
        <w:spacing w:line="600" w:lineRule="exact"/>
        <w:ind w:firstLine="640" w:firstLineChars="200"/>
        <w:rPr>
          <w:rFonts w:hint="eastAsia" w:ascii="仿宋" w:hAnsi="仿宋" w:eastAsia="仿宋" w:cs="仿宋"/>
          <w:color w:val="333333"/>
          <w:kern w:val="0"/>
          <w:sz w:val="32"/>
          <w:szCs w:val="32"/>
          <w:shd w:val="clear" w:color="auto" w:fill="FFFFFF"/>
          <w:lang w:eastAsia="zh-CN"/>
        </w:rPr>
      </w:pPr>
    </w:p>
    <w:p>
      <w:pPr>
        <w:widowControl/>
        <w:shd w:val="clear" w:color="auto" w:fill="FFFFFF"/>
        <w:spacing w:line="600" w:lineRule="exact"/>
        <w:ind w:firstLine="640" w:firstLineChars="200"/>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eastAsia="zh-CN"/>
        </w:rPr>
        <w:t>为进一步加强政协机关党风廉政建设和反腐败工作，切实履行党组在党风廉政建设工作中的主体责任，在机关内部形成纪律规矩严明、责任落实压紧的良好风气，确保</w:t>
      </w:r>
      <w:r>
        <w:rPr>
          <w:rFonts w:hint="eastAsia" w:ascii="仿宋" w:hAnsi="仿宋" w:eastAsia="仿宋" w:cs="仿宋"/>
          <w:color w:val="333333"/>
          <w:kern w:val="0"/>
          <w:sz w:val="32"/>
          <w:szCs w:val="32"/>
          <w:shd w:val="clear" w:color="auto" w:fill="FFFFFF"/>
        </w:rPr>
        <w:t>各级纪委全会精神</w:t>
      </w:r>
      <w:r>
        <w:rPr>
          <w:rFonts w:hint="eastAsia" w:ascii="仿宋" w:hAnsi="仿宋" w:eastAsia="仿宋" w:cs="仿宋"/>
          <w:color w:val="333333"/>
          <w:kern w:val="0"/>
          <w:sz w:val="32"/>
          <w:szCs w:val="32"/>
          <w:shd w:val="clear" w:color="auto" w:fill="FFFFFF"/>
          <w:lang w:eastAsia="zh-CN"/>
        </w:rPr>
        <w:t>和反腐倡廉各项目标任务的落实</w:t>
      </w:r>
      <w:r>
        <w:rPr>
          <w:rFonts w:hint="eastAsia" w:ascii="仿宋" w:hAnsi="仿宋" w:eastAsia="仿宋" w:cs="仿宋"/>
          <w:color w:val="333333"/>
          <w:kern w:val="0"/>
          <w:sz w:val="32"/>
          <w:szCs w:val="32"/>
          <w:shd w:val="clear" w:color="auto" w:fill="FFFFFF"/>
        </w:rPr>
        <w:t>，</w:t>
      </w:r>
      <w:r>
        <w:rPr>
          <w:rFonts w:hint="eastAsia" w:ascii="仿宋" w:hAnsi="仿宋" w:eastAsia="仿宋" w:cs="仿宋"/>
          <w:color w:val="333333"/>
          <w:kern w:val="0"/>
          <w:sz w:val="32"/>
          <w:szCs w:val="32"/>
          <w:shd w:val="clear" w:color="auto" w:fill="FFFFFF"/>
          <w:lang w:eastAsia="zh-CN"/>
        </w:rPr>
        <w:t>现就</w:t>
      </w:r>
      <w:r>
        <w:rPr>
          <w:rFonts w:hint="eastAsia" w:ascii="仿宋" w:hAnsi="仿宋" w:eastAsia="仿宋" w:cs="仿宋"/>
          <w:color w:val="333333"/>
          <w:kern w:val="0"/>
          <w:sz w:val="32"/>
          <w:szCs w:val="32"/>
          <w:shd w:val="clear" w:color="auto" w:fill="FFFFFF"/>
          <w:lang w:val="en-US" w:eastAsia="zh-CN"/>
        </w:rPr>
        <w:t>2021年旗政协机关党组党风廉政建设和反腐败工作组织领导及责任分工如下：</w:t>
      </w:r>
    </w:p>
    <w:p>
      <w:pPr>
        <w:widowControl/>
        <w:numPr>
          <w:ilvl w:val="0"/>
          <w:numId w:val="1"/>
        </w:numPr>
        <w:shd w:val="clear" w:color="auto" w:fill="FFFFFF"/>
        <w:spacing w:line="600" w:lineRule="exact"/>
        <w:ind w:left="-13" w:leftChars="0" w:firstLine="643" w:firstLineChars="0"/>
        <w:rPr>
          <w:rFonts w:hint="default" w:ascii="仿宋" w:hAnsi="仿宋" w:eastAsia="仿宋" w:cs="仿宋"/>
          <w:b/>
          <w:bCs/>
          <w:color w:val="333333"/>
          <w:kern w:val="0"/>
          <w:sz w:val="32"/>
          <w:szCs w:val="32"/>
          <w:shd w:val="clear" w:color="auto" w:fill="FFFFFF"/>
          <w:lang w:val="en-US"/>
        </w:rPr>
      </w:pPr>
      <w:r>
        <w:rPr>
          <w:rFonts w:hint="eastAsia" w:ascii="黑体" w:hAnsi="黑体" w:eastAsia="黑体" w:cs="仿宋"/>
          <w:b/>
          <w:bCs/>
          <w:color w:val="333333"/>
          <w:kern w:val="0"/>
          <w:sz w:val="32"/>
          <w:szCs w:val="32"/>
          <w:shd w:val="clear" w:color="auto" w:fill="FFFFFF"/>
          <w:lang w:eastAsia="zh-CN"/>
        </w:rPr>
        <w:t>严格落实党风廉政建设责任。</w:t>
      </w:r>
    </w:p>
    <w:p>
      <w:pPr>
        <w:widowControl/>
        <w:numPr>
          <w:ilvl w:val="0"/>
          <w:numId w:val="2"/>
        </w:numPr>
        <w:shd w:val="clear" w:color="auto" w:fill="FFFFFF"/>
        <w:spacing w:line="600" w:lineRule="exact"/>
        <w:ind w:firstLine="643" w:firstLineChars="200"/>
        <w:rPr>
          <w:rFonts w:hint="default" w:ascii="仿宋" w:hAnsi="仿宋" w:eastAsia="仿宋" w:cs="仿宋"/>
          <w:color w:val="333333"/>
          <w:kern w:val="0"/>
          <w:sz w:val="32"/>
          <w:szCs w:val="32"/>
          <w:shd w:val="clear" w:color="auto" w:fill="FFFFFF"/>
        </w:rPr>
      </w:pPr>
      <w:r>
        <w:rPr>
          <w:rFonts w:hint="eastAsia" w:ascii="仿宋" w:hAnsi="仿宋" w:eastAsia="仿宋" w:cs="仿宋"/>
          <w:b/>
          <w:bCs/>
          <w:color w:val="333333"/>
          <w:kern w:val="0"/>
          <w:sz w:val="32"/>
          <w:szCs w:val="32"/>
          <w:shd w:val="clear" w:color="auto" w:fill="FFFFFF"/>
          <w:lang w:eastAsia="zh-CN"/>
        </w:rPr>
        <w:t>明确工作目标。</w:t>
      </w:r>
      <w:r>
        <w:rPr>
          <w:rFonts w:hint="eastAsia" w:ascii="仿宋" w:hAnsi="仿宋" w:eastAsia="仿宋" w:cs="仿宋"/>
          <w:color w:val="333333"/>
          <w:kern w:val="0"/>
          <w:sz w:val="32"/>
          <w:szCs w:val="32"/>
          <w:shd w:val="clear" w:color="auto" w:fill="FFFFFF"/>
          <w:lang w:eastAsia="zh-CN"/>
        </w:rPr>
        <w:t>紧紧围绕旗委、旗政府工作大局，结合政协工作实际，以党风廉政建设为抓手，严格执行党风廉政建设工作责任制。确保党风廉政建设各项任务有效有序推进，为政协机关工作高效开展提供思想保证、政治引领。充分发挥党风廉政建设作用，全面提升政协机关服务奈曼旗经济社会发展的能力。</w:t>
      </w:r>
    </w:p>
    <w:p>
      <w:pPr>
        <w:widowControl/>
        <w:numPr>
          <w:ilvl w:val="0"/>
          <w:numId w:val="0"/>
        </w:numPr>
        <w:shd w:val="clear" w:color="auto" w:fill="FFFFFF"/>
        <w:spacing w:line="600" w:lineRule="exact"/>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 xml:space="preserve">    牵头领导：李玉山</w:t>
      </w:r>
    </w:p>
    <w:p>
      <w:pPr>
        <w:widowControl/>
        <w:numPr>
          <w:ilvl w:val="0"/>
          <w:numId w:val="0"/>
        </w:numPr>
        <w:shd w:val="clear" w:color="auto" w:fill="FFFFFF"/>
        <w:spacing w:line="600" w:lineRule="exact"/>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 xml:space="preserve">    牵头科室：各委办</w:t>
      </w:r>
    </w:p>
    <w:p>
      <w:pPr>
        <w:widowControl/>
        <w:numPr>
          <w:ilvl w:val="0"/>
          <w:numId w:val="0"/>
        </w:numPr>
        <w:shd w:val="clear" w:color="auto" w:fill="FFFFFF"/>
        <w:spacing w:line="600" w:lineRule="exact"/>
        <w:ind w:firstLine="640" w:firstLineChars="200"/>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牵头人员：刘亚民</w:t>
      </w:r>
    </w:p>
    <w:p>
      <w:pPr>
        <w:widowControl/>
        <w:numPr>
          <w:ilvl w:val="0"/>
          <w:numId w:val="0"/>
        </w:numPr>
        <w:shd w:val="clear" w:color="auto" w:fill="FFFFFF"/>
        <w:spacing w:line="600" w:lineRule="exact"/>
        <w:ind w:firstLine="640" w:firstLineChars="200"/>
        <w:rPr>
          <w:rFonts w:hint="default"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完成时限：2021年全年</w:t>
      </w:r>
    </w:p>
    <w:p>
      <w:pPr>
        <w:widowControl/>
        <w:numPr>
          <w:ilvl w:val="0"/>
          <w:numId w:val="2"/>
        </w:numPr>
        <w:shd w:val="clear" w:color="auto" w:fill="FFFFFF"/>
        <w:spacing w:line="600" w:lineRule="exact"/>
        <w:ind w:firstLine="643" w:firstLineChars="200"/>
        <w:rPr>
          <w:rFonts w:hint="default" w:ascii="仿宋" w:hAnsi="仿宋" w:eastAsia="仿宋" w:cs="仿宋"/>
          <w:color w:val="333333"/>
          <w:kern w:val="0"/>
          <w:sz w:val="32"/>
          <w:szCs w:val="32"/>
          <w:shd w:val="clear" w:color="auto" w:fill="FFFFFF"/>
        </w:rPr>
      </w:pPr>
      <w:r>
        <w:rPr>
          <w:rFonts w:hint="eastAsia" w:ascii="仿宋" w:hAnsi="仿宋" w:eastAsia="仿宋" w:cs="仿宋"/>
          <w:b/>
          <w:bCs/>
          <w:color w:val="333333"/>
          <w:kern w:val="0"/>
          <w:sz w:val="32"/>
          <w:szCs w:val="32"/>
          <w:shd w:val="clear" w:color="auto" w:fill="FFFFFF"/>
          <w:lang w:eastAsia="zh-CN"/>
        </w:rPr>
        <w:t>压实主体责任。</w:t>
      </w:r>
      <w:r>
        <w:rPr>
          <w:rFonts w:hint="eastAsia" w:ascii="仿宋" w:hAnsi="仿宋" w:eastAsia="仿宋" w:cs="仿宋"/>
          <w:color w:val="333333"/>
          <w:kern w:val="0"/>
          <w:sz w:val="32"/>
          <w:szCs w:val="32"/>
          <w:shd w:val="clear" w:color="auto" w:fill="FFFFFF"/>
          <w:lang w:eastAsia="zh-CN"/>
        </w:rPr>
        <w:t>明确政协机关党组在</w:t>
      </w:r>
      <w:r>
        <w:rPr>
          <w:rFonts w:hint="eastAsia" w:ascii="仿宋" w:hAnsi="仿宋" w:eastAsia="仿宋" w:cs="仿宋"/>
          <w:color w:val="333333"/>
          <w:kern w:val="0"/>
          <w:sz w:val="32"/>
          <w:szCs w:val="32"/>
          <w:shd w:val="clear" w:color="auto" w:fill="FFFFFF"/>
          <w:lang w:val="en-US" w:eastAsia="zh-CN"/>
        </w:rPr>
        <w:t>2021年党风廉政建设和反腐败工作中负主体责任，党组</w:t>
      </w:r>
      <w:r>
        <w:rPr>
          <w:rFonts w:hint="eastAsia" w:ascii="仿宋" w:hAnsi="仿宋" w:eastAsia="仿宋" w:cs="仿宋"/>
          <w:color w:val="333333"/>
          <w:kern w:val="0"/>
          <w:sz w:val="32"/>
          <w:szCs w:val="32"/>
          <w:shd w:val="clear" w:color="auto" w:fill="FFFFFF"/>
          <w:lang w:eastAsia="zh-CN"/>
        </w:rPr>
        <w:t>书记是党风廉政建设工作“第一责任人”，党组成员负监督责任的责任体系。通过党组书记带头亲自部署重要工作、亲自过问重大问题、亲自协调重要环节，带动班子成员认真履行“一岗双责”，在机关内部形成切实依纪依法履行职责的良好风气，确保机关党风廉政建设和反腐败工作整体推进。</w:t>
      </w:r>
    </w:p>
    <w:p>
      <w:pPr>
        <w:widowControl/>
        <w:numPr>
          <w:ilvl w:val="0"/>
          <w:numId w:val="0"/>
        </w:numPr>
        <w:shd w:val="clear" w:color="auto" w:fill="FFFFFF"/>
        <w:spacing w:line="600" w:lineRule="exact"/>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 xml:space="preserve">    牵头领导：李玉山</w:t>
      </w:r>
    </w:p>
    <w:p>
      <w:pPr>
        <w:widowControl/>
        <w:numPr>
          <w:ilvl w:val="0"/>
          <w:numId w:val="0"/>
        </w:numPr>
        <w:shd w:val="clear" w:color="auto" w:fill="FFFFFF"/>
        <w:spacing w:line="600" w:lineRule="exact"/>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 xml:space="preserve">    牵头科室：各委办</w:t>
      </w:r>
    </w:p>
    <w:p>
      <w:pPr>
        <w:widowControl/>
        <w:numPr>
          <w:ilvl w:val="0"/>
          <w:numId w:val="0"/>
        </w:numPr>
        <w:shd w:val="clear" w:color="auto" w:fill="FFFFFF"/>
        <w:spacing w:line="600" w:lineRule="exact"/>
        <w:ind w:firstLine="640" w:firstLineChars="200"/>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牵头人员：刘亚民</w:t>
      </w:r>
    </w:p>
    <w:p>
      <w:pPr>
        <w:widowControl/>
        <w:numPr>
          <w:ilvl w:val="0"/>
          <w:numId w:val="0"/>
        </w:numPr>
        <w:shd w:val="clear" w:color="auto" w:fill="FFFFFF"/>
        <w:spacing w:line="600" w:lineRule="exact"/>
        <w:ind w:firstLine="640" w:firstLineChars="200"/>
        <w:rPr>
          <w:rFonts w:hint="default"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lang w:val="en-US" w:eastAsia="zh-CN"/>
        </w:rPr>
        <w:t>完成时限：2021年全年</w:t>
      </w:r>
    </w:p>
    <w:p>
      <w:pPr>
        <w:widowControl/>
        <w:numPr>
          <w:ilvl w:val="0"/>
          <w:numId w:val="1"/>
        </w:numPr>
        <w:shd w:val="clear" w:color="auto" w:fill="FFFFFF"/>
        <w:spacing w:line="600" w:lineRule="exact"/>
        <w:ind w:left="-13" w:leftChars="0" w:firstLine="643" w:firstLineChars="0"/>
        <w:rPr>
          <w:rFonts w:hint="default" w:ascii="仿宋" w:hAnsi="仿宋" w:eastAsia="仿宋" w:cs="仿宋"/>
          <w:color w:val="333333"/>
          <w:kern w:val="0"/>
          <w:sz w:val="32"/>
          <w:szCs w:val="32"/>
          <w:shd w:val="clear" w:color="auto" w:fill="FFFFFF"/>
        </w:rPr>
      </w:pPr>
      <w:r>
        <w:rPr>
          <w:rFonts w:hint="eastAsia" w:ascii="黑体" w:hAnsi="黑体" w:eastAsia="黑体" w:cs="仿宋"/>
          <w:b/>
          <w:bCs/>
          <w:color w:val="333333"/>
          <w:kern w:val="0"/>
          <w:sz w:val="32"/>
          <w:szCs w:val="32"/>
          <w:shd w:val="clear" w:color="auto" w:fill="FFFFFF"/>
          <w:lang w:eastAsia="zh-CN"/>
        </w:rPr>
        <w:t>全面抓好党风廉政建设各项任务。</w:t>
      </w:r>
    </w:p>
    <w:p>
      <w:pPr>
        <w:widowControl/>
        <w:numPr>
          <w:ilvl w:val="0"/>
          <w:numId w:val="2"/>
        </w:numPr>
        <w:shd w:val="clear" w:color="auto" w:fill="FFFFFF"/>
        <w:spacing w:line="600" w:lineRule="exact"/>
        <w:ind w:firstLine="643" w:firstLineChars="200"/>
        <w:rPr>
          <w:rFonts w:hint="default" w:ascii="仿宋" w:hAnsi="仿宋" w:eastAsia="仿宋" w:cs="仿宋"/>
          <w:color w:val="333333"/>
          <w:kern w:val="0"/>
          <w:sz w:val="32"/>
          <w:szCs w:val="32"/>
          <w:shd w:val="clear" w:color="auto" w:fill="FFFFFF"/>
        </w:rPr>
      </w:pPr>
      <w:r>
        <w:rPr>
          <w:rFonts w:hint="eastAsia" w:ascii="仿宋" w:hAnsi="仿宋" w:eastAsia="仿宋" w:cs="仿宋"/>
          <w:b/>
          <w:bCs/>
          <w:color w:val="333333"/>
          <w:kern w:val="0"/>
          <w:sz w:val="32"/>
          <w:szCs w:val="32"/>
          <w:shd w:val="clear" w:color="auto" w:fill="FFFFFF"/>
          <w:lang w:val="en-US" w:eastAsia="zh-CN"/>
        </w:rPr>
        <w:t>加强学习教育。</w:t>
      </w:r>
      <w:r>
        <w:rPr>
          <w:rFonts w:hint="eastAsia" w:ascii="仿宋" w:hAnsi="仿宋" w:eastAsia="仿宋" w:cs="仿宋"/>
          <w:b w:val="0"/>
          <w:bCs w:val="0"/>
          <w:color w:val="333333"/>
          <w:kern w:val="0"/>
          <w:sz w:val="32"/>
          <w:szCs w:val="32"/>
          <w:shd w:val="clear" w:color="auto" w:fill="FFFFFF"/>
          <w:lang w:val="en-US" w:eastAsia="zh-CN"/>
        </w:rPr>
        <w:t>通过集体学习和会后自学相结合的方式，组织机关全体干部职工</w:t>
      </w:r>
      <w:r>
        <w:rPr>
          <w:rFonts w:hint="eastAsia" w:ascii="仿宋" w:hAnsi="仿宋" w:eastAsia="仿宋" w:cs="仿宋"/>
          <w:color w:val="333333"/>
          <w:kern w:val="0"/>
          <w:sz w:val="32"/>
          <w:szCs w:val="32"/>
          <w:shd w:val="clear" w:color="auto" w:fill="FFFFFF"/>
          <w:lang w:val="en-US" w:eastAsia="zh-CN"/>
        </w:rPr>
        <w:t>认真学习贯彻习近平总书记重要讲话重要指示批示精神，坚决贯彻上级重大决策部署，持续深入贯彻《中国共产党党内监督条例》和</w:t>
      </w:r>
      <w:r>
        <w:rPr>
          <w:rFonts w:hint="eastAsia" w:ascii="仿宋" w:hAnsi="仿宋" w:eastAsia="仿宋" w:cs="仿宋"/>
          <w:color w:val="333333"/>
          <w:kern w:val="0"/>
          <w:sz w:val="32"/>
          <w:szCs w:val="32"/>
          <w:shd w:val="clear" w:color="auto" w:fill="FFFFFF"/>
          <w:lang w:eastAsia="zh-CN"/>
        </w:rPr>
        <w:t>《中国共产党廉洁自律准则》，全面落实市委《关于推进“清风引领”创新社会治理的意见》，努力提高广大党员和干部职工的思想道德素质和科学文化水平，巩固“不忘初心，牢记使命”主题教育成果，在全机关形成树牢“四个意识”、坚定“四个自信”、做到“两个维护”的良好风貌。一要召开党风廉政建设机关专题学习会，通过集体学习形式，加大反腐倡廉教育力度。二要开展警示教育，组织观看相关纪录片，使党员干部吸取反面人物教训，增强法纪观念。三要及时开展关于加强和改进民族工作相关安排部署，严防政策贯彻落实过程中的偏差问题。四要按需召开学习部署会议，加强机关内党史学习教育，保证党中央、自治区、市、旗委各项重大决策部署及时贯彻落实。</w:t>
      </w:r>
    </w:p>
    <w:p>
      <w:pPr>
        <w:widowControl/>
        <w:numPr>
          <w:ilvl w:val="0"/>
          <w:numId w:val="0"/>
        </w:numPr>
        <w:shd w:val="clear" w:color="auto" w:fill="FFFFFF"/>
        <w:spacing w:line="600" w:lineRule="exact"/>
        <w:ind w:firstLine="640" w:firstLineChars="200"/>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牵头领导：席额日很白音</w:t>
      </w:r>
    </w:p>
    <w:p>
      <w:pPr>
        <w:widowControl/>
        <w:numPr>
          <w:ilvl w:val="0"/>
          <w:numId w:val="0"/>
        </w:numPr>
        <w:shd w:val="clear" w:color="auto" w:fill="FFFFFF"/>
        <w:spacing w:line="600" w:lineRule="exact"/>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 xml:space="preserve">    牵头科室：办公室</w:t>
      </w:r>
    </w:p>
    <w:p>
      <w:pPr>
        <w:widowControl/>
        <w:numPr>
          <w:ilvl w:val="0"/>
          <w:numId w:val="0"/>
        </w:numPr>
        <w:shd w:val="clear" w:color="auto" w:fill="FFFFFF"/>
        <w:spacing w:line="600" w:lineRule="exact"/>
        <w:ind w:firstLine="640" w:firstLineChars="200"/>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牵头人员：刘亚民</w:t>
      </w:r>
    </w:p>
    <w:p>
      <w:pPr>
        <w:widowControl/>
        <w:numPr>
          <w:ilvl w:val="0"/>
          <w:numId w:val="0"/>
        </w:numPr>
        <w:shd w:val="clear" w:color="auto" w:fill="FFFFFF"/>
        <w:spacing w:line="600" w:lineRule="exact"/>
        <w:ind w:firstLine="640" w:firstLineChars="200"/>
        <w:rPr>
          <w:rFonts w:hint="default"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lang w:val="en-US" w:eastAsia="zh-CN"/>
        </w:rPr>
        <w:t>完成时限：2021年全年</w:t>
      </w:r>
    </w:p>
    <w:p>
      <w:pPr>
        <w:widowControl/>
        <w:numPr>
          <w:ilvl w:val="0"/>
          <w:numId w:val="2"/>
        </w:numPr>
        <w:shd w:val="clear" w:color="auto" w:fill="FFFFFF"/>
        <w:spacing w:line="600" w:lineRule="exact"/>
        <w:ind w:firstLine="643" w:firstLineChars="200"/>
        <w:rPr>
          <w:rFonts w:hint="default" w:ascii="仿宋" w:hAnsi="仿宋" w:eastAsia="仿宋" w:cs="仿宋"/>
          <w:color w:val="333333"/>
          <w:kern w:val="0"/>
          <w:sz w:val="32"/>
          <w:szCs w:val="32"/>
          <w:shd w:val="clear" w:color="auto" w:fill="FFFFFF"/>
        </w:rPr>
      </w:pPr>
      <w:r>
        <w:rPr>
          <w:rFonts w:hint="eastAsia" w:ascii="仿宋" w:hAnsi="仿宋" w:eastAsia="仿宋" w:cs="仿宋"/>
          <w:b/>
          <w:bCs/>
          <w:color w:val="333333"/>
          <w:kern w:val="0"/>
          <w:sz w:val="32"/>
          <w:szCs w:val="32"/>
          <w:shd w:val="clear" w:color="auto" w:fill="FFFFFF"/>
          <w:lang w:eastAsia="zh-CN"/>
        </w:rPr>
        <w:t>思想意识引导。</w:t>
      </w:r>
      <w:r>
        <w:rPr>
          <w:rFonts w:hint="eastAsia" w:ascii="仿宋" w:hAnsi="仿宋" w:eastAsia="仿宋" w:cs="仿宋"/>
          <w:color w:val="333333"/>
          <w:kern w:val="0"/>
          <w:sz w:val="32"/>
          <w:szCs w:val="32"/>
          <w:shd w:val="clear" w:color="auto" w:fill="FFFFFF"/>
          <w:lang w:eastAsia="zh-CN"/>
        </w:rPr>
        <w:t>通过学习教育活动的开展和机关良好风气的形成，增强党员干部规范执行组织纪律和廉洁从政行为规范的自觉性。通过树立正确理想信念，</w:t>
      </w:r>
      <w:r>
        <w:rPr>
          <w:rFonts w:hint="eastAsia" w:ascii="仿宋" w:hAnsi="仿宋" w:eastAsia="仿宋" w:cs="仿宋"/>
          <w:color w:val="000000"/>
          <w:sz w:val="32"/>
          <w:szCs w:val="32"/>
          <w:shd w:val="clear" w:color="auto" w:fill="FFFFFF"/>
        </w:rPr>
        <w:t>发展积极健康的党内政治文化，弘扬忠诚老实、公道正派、实事求是、清正廉洁等价值观</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333333"/>
          <w:kern w:val="0"/>
          <w:sz w:val="32"/>
          <w:szCs w:val="32"/>
          <w:shd w:val="clear" w:color="auto" w:fill="FFFFFF"/>
          <w:lang w:eastAsia="zh-CN"/>
        </w:rPr>
        <w:t>引导党员干部自觉在工作实践中磨练党性，提高思想政治修养，保持高尚道德情操，坚决同腐败斗争到底，狠刹奢侈享乐之风。</w:t>
      </w:r>
    </w:p>
    <w:p>
      <w:pPr>
        <w:widowControl/>
        <w:numPr>
          <w:ilvl w:val="0"/>
          <w:numId w:val="0"/>
        </w:numPr>
        <w:shd w:val="clear" w:color="auto" w:fill="FFFFFF"/>
        <w:spacing w:line="600" w:lineRule="exact"/>
        <w:ind w:firstLine="640" w:firstLineChars="200"/>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牵头领导：席额日很白音</w:t>
      </w:r>
    </w:p>
    <w:p>
      <w:pPr>
        <w:widowControl/>
        <w:numPr>
          <w:ilvl w:val="0"/>
          <w:numId w:val="0"/>
        </w:numPr>
        <w:shd w:val="clear" w:color="auto" w:fill="FFFFFF"/>
        <w:spacing w:line="600" w:lineRule="exact"/>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 xml:space="preserve">    牵头科室：各委办</w:t>
      </w:r>
    </w:p>
    <w:p>
      <w:pPr>
        <w:widowControl/>
        <w:numPr>
          <w:ilvl w:val="0"/>
          <w:numId w:val="0"/>
        </w:numPr>
        <w:shd w:val="clear" w:color="auto" w:fill="FFFFFF"/>
        <w:spacing w:line="600" w:lineRule="exact"/>
        <w:ind w:firstLine="640" w:firstLineChars="200"/>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牵头人员：刘亚民</w:t>
      </w:r>
    </w:p>
    <w:p>
      <w:pPr>
        <w:widowControl/>
        <w:numPr>
          <w:ilvl w:val="0"/>
          <w:numId w:val="0"/>
        </w:numPr>
        <w:shd w:val="clear" w:color="auto" w:fill="FFFFFF"/>
        <w:spacing w:line="600" w:lineRule="exact"/>
        <w:ind w:firstLine="640" w:firstLineChars="200"/>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完成时限：2021年全年</w:t>
      </w:r>
    </w:p>
    <w:p>
      <w:pPr>
        <w:widowControl/>
        <w:numPr>
          <w:ilvl w:val="0"/>
          <w:numId w:val="2"/>
        </w:numPr>
        <w:shd w:val="clear" w:color="auto" w:fill="FFFFFF"/>
        <w:spacing w:line="600" w:lineRule="exact"/>
        <w:ind w:firstLine="643" w:firstLineChars="200"/>
        <w:rPr>
          <w:rFonts w:hint="default" w:ascii="仿宋" w:hAnsi="仿宋" w:eastAsia="仿宋" w:cs="仿宋"/>
          <w:color w:val="333333"/>
          <w:kern w:val="0"/>
          <w:sz w:val="32"/>
          <w:szCs w:val="32"/>
          <w:shd w:val="clear" w:color="auto" w:fill="FFFFFF"/>
        </w:rPr>
      </w:pPr>
      <w:r>
        <w:rPr>
          <w:rFonts w:hint="eastAsia" w:ascii="仿宋" w:hAnsi="仿宋" w:eastAsia="仿宋" w:cs="仿宋"/>
          <w:b/>
          <w:bCs/>
          <w:color w:val="333333"/>
          <w:kern w:val="0"/>
          <w:sz w:val="32"/>
          <w:szCs w:val="32"/>
          <w:shd w:val="clear" w:color="auto" w:fill="FFFFFF"/>
          <w:lang w:eastAsia="zh-CN"/>
        </w:rPr>
        <w:t>改进工作作风。</w:t>
      </w:r>
      <w:r>
        <w:rPr>
          <w:rFonts w:hint="eastAsia" w:ascii="仿宋" w:hAnsi="仿宋" w:eastAsia="仿宋" w:cs="仿宋"/>
          <w:color w:val="333333"/>
          <w:kern w:val="0"/>
          <w:sz w:val="32"/>
          <w:szCs w:val="32"/>
          <w:shd w:val="clear" w:color="auto" w:fill="FFFFFF"/>
          <w:lang w:eastAsia="zh-CN"/>
        </w:rPr>
        <w:t>严格执行中央八项规定精神，深入贯彻上级纪委全会精神，大力抓好作风建设，严防“四风”问题反弹回潮。通过深入群众实地走访等形式开展调查研究，全面掌握我旗经济建设和社会发展的情况，及时形成调研报告、社情民意信息等上报旗委、政府，充分发挥参谋助手作用。下功夫加强日常管理和监督，使批评教育成为常态，加强谈话诫勉工作，防患未然</w:t>
      </w:r>
      <w:r>
        <w:rPr>
          <w:rFonts w:hint="eastAsia" w:ascii="仿宋" w:hAnsi="仿宋" w:eastAsia="仿宋" w:cs="仿宋"/>
          <w:color w:val="333333"/>
          <w:kern w:val="0"/>
          <w:sz w:val="32"/>
          <w:szCs w:val="32"/>
          <w:shd w:val="clear" w:color="auto" w:fill="FFFFFF"/>
          <w:lang w:val="en-US" w:eastAsia="zh-CN"/>
        </w:rPr>
        <w:t>,</w:t>
      </w:r>
      <w:r>
        <w:rPr>
          <w:rFonts w:hint="eastAsia" w:ascii="仿宋" w:hAnsi="仿宋" w:eastAsia="仿宋" w:cs="仿宋"/>
          <w:color w:val="333333"/>
          <w:kern w:val="0"/>
          <w:sz w:val="32"/>
          <w:szCs w:val="32"/>
          <w:shd w:val="clear" w:color="auto" w:fill="FFFFFF"/>
          <w:lang w:eastAsia="zh-CN"/>
        </w:rPr>
        <w:t>助推党风廉政建设工作深入有效开展。</w:t>
      </w:r>
    </w:p>
    <w:p>
      <w:pPr>
        <w:widowControl/>
        <w:numPr>
          <w:ilvl w:val="0"/>
          <w:numId w:val="0"/>
        </w:numPr>
        <w:shd w:val="clear" w:color="auto" w:fill="FFFFFF"/>
        <w:spacing w:line="600" w:lineRule="exact"/>
        <w:ind w:firstLine="640" w:firstLineChars="200"/>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牵头领导：席额日很白音</w:t>
      </w:r>
    </w:p>
    <w:p>
      <w:pPr>
        <w:widowControl/>
        <w:numPr>
          <w:ilvl w:val="0"/>
          <w:numId w:val="0"/>
        </w:numPr>
        <w:shd w:val="clear" w:color="auto" w:fill="FFFFFF"/>
        <w:spacing w:line="600" w:lineRule="exact"/>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 xml:space="preserve">    牵头科室：各委办</w:t>
      </w:r>
    </w:p>
    <w:p>
      <w:pPr>
        <w:widowControl/>
        <w:numPr>
          <w:ilvl w:val="0"/>
          <w:numId w:val="0"/>
        </w:numPr>
        <w:shd w:val="clear" w:color="auto" w:fill="FFFFFF"/>
        <w:spacing w:line="600" w:lineRule="exact"/>
        <w:ind w:firstLine="640" w:firstLineChars="200"/>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牵头人员：刘亚民</w:t>
      </w:r>
    </w:p>
    <w:p>
      <w:pPr>
        <w:widowControl/>
        <w:numPr>
          <w:ilvl w:val="0"/>
          <w:numId w:val="0"/>
        </w:numPr>
        <w:shd w:val="clear" w:color="auto" w:fill="FFFFFF"/>
        <w:spacing w:line="600" w:lineRule="exact"/>
        <w:ind w:firstLine="640" w:firstLineChars="200"/>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完成时限：2021年全年</w:t>
      </w:r>
    </w:p>
    <w:p>
      <w:pPr>
        <w:widowControl/>
        <w:numPr>
          <w:ilvl w:val="0"/>
          <w:numId w:val="2"/>
        </w:numPr>
        <w:shd w:val="clear" w:color="auto" w:fill="FFFFFF"/>
        <w:spacing w:line="600" w:lineRule="exact"/>
        <w:ind w:firstLine="643" w:firstLineChars="200"/>
        <w:rPr>
          <w:rFonts w:hint="default" w:ascii="仿宋" w:hAnsi="仿宋" w:eastAsia="仿宋" w:cs="仿宋"/>
          <w:color w:val="333333"/>
          <w:kern w:val="0"/>
          <w:sz w:val="32"/>
          <w:szCs w:val="32"/>
          <w:shd w:val="clear" w:color="auto" w:fill="FFFFFF"/>
        </w:rPr>
      </w:pPr>
      <w:r>
        <w:rPr>
          <w:rFonts w:hint="eastAsia" w:ascii="仿宋" w:hAnsi="仿宋" w:eastAsia="仿宋" w:cs="仿宋"/>
          <w:b/>
          <w:bCs/>
          <w:color w:val="333333"/>
          <w:kern w:val="0"/>
          <w:sz w:val="32"/>
          <w:szCs w:val="32"/>
          <w:shd w:val="clear" w:color="auto" w:fill="FFFFFF"/>
          <w:lang w:eastAsia="zh-CN"/>
        </w:rPr>
        <w:t>加强纪律建设。</w:t>
      </w:r>
      <w:r>
        <w:rPr>
          <w:rFonts w:hint="eastAsia" w:ascii="仿宋" w:hAnsi="仿宋" w:eastAsia="仿宋" w:cs="仿宋"/>
          <w:color w:val="333333"/>
          <w:kern w:val="0"/>
          <w:sz w:val="32"/>
          <w:szCs w:val="32"/>
          <w:shd w:val="clear" w:color="auto" w:fill="FFFFFF"/>
          <w:lang w:eastAsia="zh-CN"/>
        </w:rPr>
        <w:t>加强日常监督，通过开展纪律建设和党风廉政建设工作相关举措，规范权利运行，严明工作纪律，强化监督问责。准确把握新形式下党风廉政建设的新要求，切实把党风廉政建设工作抓常抓细抓实，全面提高党的建设科学化水平，对机关内部落实责任分工情况进行督促检查，对工作推动效果不理想，进度缓慢的及时约谈提醒，问题严重的坚决问责，为推进政协事业改革创新发展提供坚实的组织基础和良好的作风保障。</w:t>
      </w:r>
    </w:p>
    <w:p>
      <w:pPr>
        <w:widowControl/>
        <w:numPr>
          <w:ilvl w:val="0"/>
          <w:numId w:val="0"/>
        </w:numPr>
        <w:shd w:val="clear" w:color="auto" w:fill="FFFFFF"/>
        <w:spacing w:line="600" w:lineRule="exact"/>
        <w:ind w:firstLine="640" w:firstLineChars="200"/>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牵头领导：席额日很白音</w:t>
      </w:r>
    </w:p>
    <w:p>
      <w:pPr>
        <w:widowControl/>
        <w:numPr>
          <w:ilvl w:val="0"/>
          <w:numId w:val="0"/>
        </w:numPr>
        <w:shd w:val="clear" w:color="auto" w:fill="FFFFFF"/>
        <w:spacing w:line="600" w:lineRule="exact"/>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 xml:space="preserve">    牵头科室：各委办</w:t>
      </w:r>
    </w:p>
    <w:p>
      <w:pPr>
        <w:widowControl/>
        <w:numPr>
          <w:ilvl w:val="0"/>
          <w:numId w:val="0"/>
        </w:numPr>
        <w:shd w:val="clear" w:color="auto" w:fill="FFFFFF"/>
        <w:spacing w:line="600" w:lineRule="exact"/>
        <w:ind w:firstLine="640" w:firstLineChars="200"/>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牵头人员：刘亚民</w:t>
      </w:r>
    </w:p>
    <w:p>
      <w:pPr>
        <w:widowControl/>
        <w:numPr>
          <w:ilvl w:val="0"/>
          <w:numId w:val="0"/>
        </w:numPr>
        <w:shd w:val="clear" w:color="auto" w:fill="FFFFFF"/>
        <w:spacing w:line="600" w:lineRule="exact"/>
        <w:ind w:firstLine="640" w:firstLineChars="200"/>
        <w:rPr>
          <w:rFonts w:hint="default"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lang w:val="en-US" w:eastAsia="zh-CN"/>
        </w:rPr>
        <w:t>完成时限：2021年全年</w:t>
      </w:r>
    </w:p>
    <w:p>
      <w:pPr>
        <w:widowControl/>
        <w:numPr>
          <w:ilvl w:val="0"/>
          <w:numId w:val="1"/>
        </w:numPr>
        <w:shd w:val="clear" w:color="auto" w:fill="FFFFFF"/>
        <w:spacing w:line="600" w:lineRule="exact"/>
        <w:ind w:left="-13" w:leftChars="0" w:firstLine="643" w:firstLineChars="0"/>
        <w:rPr>
          <w:rFonts w:hint="default" w:ascii="仿宋" w:hAnsi="仿宋" w:eastAsia="仿宋" w:cs="仿宋"/>
          <w:color w:val="333333"/>
          <w:kern w:val="0"/>
          <w:sz w:val="32"/>
          <w:szCs w:val="32"/>
          <w:shd w:val="clear" w:color="auto" w:fill="FFFFFF"/>
        </w:rPr>
      </w:pPr>
      <w:r>
        <w:rPr>
          <w:rFonts w:hint="eastAsia" w:ascii="黑体" w:hAnsi="黑体" w:eastAsia="黑体" w:cs="仿宋"/>
          <w:b/>
          <w:bCs/>
          <w:color w:val="333333"/>
          <w:kern w:val="0"/>
          <w:sz w:val="32"/>
          <w:szCs w:val="32"/>
          <w:shd w:val="clear" w:color="auto" w:fill="FFFFFF"/>
          <w:lang w:eastAsia="zh-CN"/>
        </w:rPr>
        <w:t>推动党风廉政建设和反腐败工作有效落实。</w:t>
      </w:r>
    </w:p>
    <w:p>
      <w:pPr>
        <w:widowControl/>
        <w:numPr>
          <w:ilvl w:val="0"/>
          <w:numId w:val="2"/>
        </w:numPr>
        <w:shd w:val="clear" w:color="auto" w:fill="FFFFFF"/>
        <w:spacing w:line="600" w:lineRule="exact"/>
        <w:ind w:firstLine="643" w:firstLineChars="200"/>
        <w:rPr>
          <w:rFonts w:hint="default" w:ascii="仿宋" w:hAnsi="仿宋" w:eastAsia="仿宋" w:cs="仿宋"/>
          <w:color w:val="333333"/>
          <w:kern w:val="0"/>
          <w:sz w:val="32"/>
          <w:szCs w:val="32"/>
          <w:shd w:val="clear" w:color="auto" w:fill="FFFFFF"/>
        </w:rPr>
      </w:pPr>
      <w:r>
        <w:rPr>
          <w:rFonts w:hint="eastAsia" w:ascii="仿宋" w:hAnsi="仿宋" w:eastAsia="仿宋" w:cs="仿宋"/>
          <w:b/>
          <w:bCs/>
          <w:color w:val="333333"/>
          <w:kern w:val="0"/>
          <w:sz w:val="32"/>
          <w:szCs w:val="32"/>
          <w:shd w:val="clear" w:color="auto" w:fill="FFFFFF"/>
          <w:lang w:eastAsia="zh-CN"/>
        </w:rPr>
        <w:t>落实监督制度。</w:t>
      </w:r>
      <w:r>
        <w:rPr>
          <w:rFonts w:hint="eastAsia" w:ascii="仿宋" w:hAnsi="仿宋" w:eastAsia="仿宋" w:cs="仿宋"/>
          <w:color w:val="333333"/>
          <w:kern w:val="0"/>
          <w:sz w:val="32"/>
          <w:szCs w:val="32"/>
          <w:shd w:val="clear" w:color="auto" w:fill="FFFFFF"/>
          <w:lang w:eastAsia="zh-CN"/>
        </w:rPr>
        <w:t>通过建立健全党风廉政建设相关制度，</w:t>
      </w:r>
      <w:r>
        <w:rPr>
          <w:rFonts w:hint="eastAsia" w:ascii="仿宋" w:hAnsi="仿宋" w:eastAsia="仿宋" w:cs="仿宋"/>
          <w:color w:val="000000"/>
          <w:sz w:val="32"/>
          <w:szCs w:val="32"/>
          <w:shd w:val="clear" w:color="auto" w:fill="FFFFFF"/>
        </w:rPr>
        <w:t>进一步完善党领导反腐败的工作体制、决策机制和实施举措</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333333"/>
          <w:kern w:val="0"/>
          <w:sz w:val="32"/>
          <w:szCs w:val="32"/>
          <w:shd w:val="clear" w:color="auto" w:fill="FFFFFF"/>
          <w:lang w:eastAsia="zh-CN"/>
        </w:rPr>
        <w:t>始终坚持党的民主集中制，坚持“三重一大”制度落实，通过定期召开组织生活会和民主生活会等方式，切实加强干部队伍建设和领导班子建设。完善机关经费开支制度，建立健全公务接待、会议培训、差旅和办公用房的配套规定。全力抓好党风工作责任制落实，推动党内监督条例落实落细，促进机关内部管理制度进一步完善，为党风廉政建设提供制度保障。</w:t>
      </w:r>
    </w:p>
    <w:p>
      <w:pPr>
        <w:widowControl/>
        <w:numPr>
          <w:ilvl w:val="0"/>
          <w:numId w:val="0"/>
        </w:numPr>
        <w:shd w:val="clear" w:color="auto" w:fill="FFFFFF"/>
        <w:spacing w:line="600" w:lineRule="exact"/>
        <w:ind w:firstLine="640" w:firstLineChars="200"/>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牵头领导：刘亚民</w:t>
      </w:r>
    </w:p>
    <w:p>
      <w:pPr>
        <w:widowControl/>
        <w:numPr>
          <w:ilvl w:val="0"/>
          <w:numId w:val="0"/>
        </w:numPr>
        <w:shd w:val="clear" w:color="auto" w:fill="FFFFFF"/>
        <w:spacing w:line="600" w:lineRule="exact"/>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 xml:space="preserve">    牵头科室：各委办</w:t>
      </w:r>
    </w:p>
    <w:p>
      <w:pPr>
        <w:widowControl/>
        <w:numPr>
          <w:ilvl w:val="0"/>
          <w:numId w:val="0"/>
        </w:numPr>
        <w:shd w:val="clear" w:color="auto" w:fill="FFFFFF"/>
        <w:spacing w:line="600" w:lineRule="exact"/>
        <w:ind w:firstLine="640" w:firstLineChars="200"/>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牵头人员：肖建平</w:t>
      </w:r>
    </w:p>
    <w:p>
      <w:pPr>
        <w:widowControl/>
        <w:numPr>
          <w:ilvl w:val="0"/>
          <w:numId w:val="0"/>
        </w:numPr>
        <w:shd w:val="clear" w:color="auto" w:fill="FFFFFF"/>
        <w:spacing w:line="600" w:lineRule="exact"/>
        <w:ind w:firstLine="640" w:firstLineChars="200"/>
        <w:rPr>
          <w:rFonts w:hint="eastAsia" w:ascii="仿宋" w:hAnsi="仿宋" w:eastAsia="仿宋" w:cs="仿宋"/>
          <w:color w:val="333333"/>
          <w:kern w:val="0"/>
          <w:sz w:val="32"/>
          <w:szCs w:val="32"/>
          <w:shd w:val="clear" w:color="auto" w:fill="FFFFFF"/>
          <w:lang w:eastAsia="zh-CN"/>
        </w:rPr>
      </w:pPr>
      <w:r>
        <w:rPr>
          <w:rFonts w:hint="eastAsia" w:ascii="仿宋" w:hAnsi="仿宋" w:eastAsia="仿宋" w:cs="仿宋"/>
          <w:color w:val="333333"/>
          <w:kern w:val="0"/>
          <w:sz w:val="32"/>
          <w:szCs w:val="32"/>
          <w:shd w:val="clear" w:color="auto" w:fill="FFFFFF"/>
          <w:lang w:val="en-US" w:eastAsia="zh-CN"/>
        </w:rPr>
        <w:t>完成时限：2021年全年</w:t>
      </w:r>
    </w:p>
    <w:p>
      <w:pPr>
        <w:widowControl/>
        <w:numPr>
          <w:ilvl w:val="0"/>
          <w:numId w:val="2"/>
        </w:numPr>
        <w:shd w:val="clear" w:color="auto" w:fill="FFFFFF"/>
        <w:spacing w:line="600" w:lineRule="exact"/>
        <w:ind w:firstLine="643" w:firstLineChars="200"/>
        <w:rPr>
          <w:rFonts w:hint="eastAsia" w:ascii="仿宋" w:hAnsi="仿宋" w:eastAsia="仿宋" w:cs="仿宋"/>
          <w:color w:val="333333"/>
          <w:kern w:val="0"/>
          <w:sz w:val="32"/>
          <w:szCs w:val="32"/>
          <w:shd w:val="clear" w:color="auto" w:fill="FFFFFF"/>
          <w:lang w:eastAsia="zh-CN"/>
        </w:rPr>
      </w:pPr>
      <w:r>
        <w:rPr>
          <w:rFonts w:hint="eastAsia" w:ascii="仿宋" w:hAnsi="仿宋" w:eastAsia="仿宋" w:cs="仿宋"/>
          <w:b/>
          <w:bCs/>
          <w:color w:val="333333"/>
          <w:kern w:val="0"/>
          <w:sz w:val="32"/>
          <w:szCs w:val="32"/>
          <w:shd w:val="clear" w:color="auto" w:fill="FFFFFF"/>
          <w:lang w:eastAsia="zh-CN"/>
        </w:rPr>
        <w:t>加强组织保障。</w:t>
      </w:r>
      <w:r>
        <w:rPr>
          <w:rFonts w:hint="eastAsia" w:ascii="仿宋" w:hAnsi="仿宋" w:eastAsia="仿宋" w:cs="仿宋"/>
          <w:color w:val="333333"/>
          <w:kern w:val="0"/>
          <w:sz w:val="32"/>
          <w:szCs w:val="32"/>
          <w:shd w:val="clear" w:color="auto" w:fill="FFFFFF"/>
          <w:lang w:eastAsia="zh-CN"/>
        </w:rPr>
        <w:t>牢固树立党风廉政建设和反腐败工作是保持党的先进性和纯洁性、保持党同人民群众密切联系必然要求意识。每年至少召开2次会议专题研究党风廉政建设工作，并听取各委办党风廉政建设工作情况。严格落实廉政谈话制度，每年至少组织党组书记与委办主任谈心谈话2次，切实加强对党员干部教育和监督力度。</w:t>
      </w:r>
    </w:p>
    <w:p>
      <w:pPr>
        <w:widowControl/>
        <w:numPr>
          <w:ilvl w:val="0"/>
          <w:numId w:val="0"/>
        </w:numPr>
        <w:shd w:val="clear" w:color="auto" w:fill="FFFFFF"/>
        <w:spacing w:line="600" w:lineRule="exact"/>
        <w:ind w:firstLine="640" w:firstLineChars="200"/>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牵头领导：刘亚民</w:t>
      </w:r>
    </w:p>
    <w:p>
      <w:pPr>
        <w:widowControl/>
        <w:numPr>
          <w:ilvl w:val="0"/>
          <w:numId w:val="0"/>
        </w:numPr>
        <w:shd w:val="clear" w:color="auto" w:fill="FFFFFF"/>
        <w:spacing w:line="600" w:lineRule="exact"/>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 xml:space="preserve">    牵头科室：各委办</w:t>
      </w:r>
    </w:p>
    <w:p>
      <w:pPr>
        <w:widowControl/>
        <w:numPr>
          <w:ilvl w:val="0"/>
          <w:numId w:val="0"/>
        </w:numPr>
        <w:shd w:val="clear" w:color="auto" w:fill="FFFFFF"/>
        <w:spacing w:line="600" w:lineRule="exact"/>
        <w:ind w:firstLine="640" w:firstLineChars="200"/>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牵头人员：肖建平</w:t>
      </w:r>
    </w:p>
    <w:p>
      <w:pPr>
        <w:widowControl/>
        <w:numPr>
          <w:ilvl w:val="0"/>
          <w:numId w:val="0"/>
        </w:numPr>
        <w:shd w:val="clear" w:color="auto" w:fill="FFFFFF"/>
        <w:spacing w:line="600" w:lineRule="exact"/>
        <w:ind w:firstLine="640" w:firstLineChars="200"/>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完成时限：2021年全年</w:t>
      </w:r>
    </w:p>
    <w:p>
      <w:pPr>
        <w:widowControl/>
        <w:numPr>
          <w:ilvl w:val="0"/>
          <w:numId w:val="2"/>
        </w:numPr>
        <w:shd w:val="clear" w:color="auto" w:fill="FFFFFF"/>
        <w:spacing w:line="600" w:lineRule="exact"/>
        <w:ind w:firstLine="643" w:firstLineChars="200"/>
        <w:rPr>
          <w:rFonts w:hint="default" w:ascii="仿宋" w:hAnsi="仿宋" w:eastAsia="仿宋" w:cs="仿宋"/>
          <w:color w:val="333333"/>
          <w:kern w:val="0"/>
          <w:sz w:val="32"/>
          <w:szCs w:val="32"/>
          <w:shd w:val="clear" w:color="auto" w:fill="FFFFFF"/>
        </w:rPr>
      </w:pPr>
      <w:r>
        <w:rPr>
          <w:rFonts w:hint="eastAsia" w:ascii="仿宋" w:hAnsi="仿宋" w:eastAsia="仿宋" w:cs="仿宋"/>
          <w:b/>
          <w:bCs/>
          <w:color w:val="333333"/>
          <w:kern w:val="0"/>
          <w:sz w:val="32"/>
          <w:szCs w:val="32"/>
          <w:shd w:val="clear" w:color="auto" w:fill="FFFFFF"/>
          <w:lang w:eastAsia="zh-CN"/>
        </w:rPr>
        <w:t>抓好工作落实。</w:t>
      </w:r>
      <w:r>
        <w:rPr>
          <w:rFonts w:hint="eastAsia" w:ascii="仿宋" w:hAnsi="仿宋" w:eastAsia="仿宋" w:cs="仿宋"/>
          <w:color w:val="333333"/>
          <w:kern w:val="0"/>
          <w:sz w:val="32"/>
          <w:szCs w:val="32"/>
          <w:shd w:val="clear" w:color="auto" w:fill="FFFFFF"/>
          <w:lang w:eastAsia="zh-CN"/>
        </w:rPr>
        <w:t>深入贯彻党的十九大和十九届二中、三中、四中、五中全会精神，和自治区纪委监委、通辽市纪委监委和旗委纪委监委要求，加强对党风廉政建设和反腐败工作的组织规划，推动全面从严治党向纵深发展，大力支持配合旗纪委监委派驻工作组履行监督责任，用好用活“三务”公开平台和“奈曼旗监督执纪</w:t>
      </w:r>
      <w:r>
        <w:rPr>
          <w:rFonts w:hint="eastAsia" w:ascii="仿宋" w:hAnsi="仿宋" w:eastAsia="仿宋" w:cs="仿宋"/>
          <w:color w:val="333333"/>
          <w:kern w:val="0"/>
          <w:sz w:val="32"/>
          <w:szCs w:val="32"/>
          <w:shd w:val="clear" w:color="auto" w:fill="FFFFFF"/>
          <w:lang w:val="en-US" w:eastAsia="zh-CN"/>
        </w:rPr>
        <w:t>+”工作平台，充分发挥监督作用，做到源头防控和过程监管，确保即知即改，立行立改，助推各项整改任务取得实效，</w:t>
      </w:r>
      <w:r>
        <w:rPr>
          <w:rFonts w:hint="eastAsia" w:ascii="仿宋" w:hAnsi="仿宋" w:eastAsia="仿宋" w:cs="仿宋"/>
          <w:color w:val="333333"/>
          <w:kern w:val="0"/>
          <w:sz w:val="32"/>
          <w:szCs w:val="32"/>
          <w:shd w:val="clear" w:color="auto" w:fill="FFFFFF"/>
          <w:lang w:eastAsia="zh-CN"/>
        </w:rPr>
        <w:t>确保党风廉政建设和反腐败工作深入有效开展。</w:t>
      </w:r>
    </w:p>
    <w:p>
      <w:pPr>
        <w:widowControl/>
        <w:numPr>
          <w:ilvl w:val="0"/>
          <w:numId w:val="0"/>
        </w:numPr>
        <w:shd w:val="clear" w:color="auto" w:fill="FFFFFF"/>
        <w:spacing w:line="600" w:lineRule="exact"/>
        <w:ind w:firstLine="640" w:firstLineChars="200"/>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牵头领导：刘亚民</w:t>
      </w:r>
    </w:p>
    <w:p>
      <w:pPr>
        <w:widowControl/>
        <w:numPr>
          <w:ilvl w:val="0"/>
          <w:numId w:val="0"/>
        </w:numPr>
        <w:shd w:val="clear" w:color="auto" w:fill="FFFFFF"/>
        <w:spacing w:line="600" w:lineRule="exact"/>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 xml:space="preserve">    牵头科室：各委办</w:t>
      </w:r>
    </w:p>
    <w:p>
      <w:pPr>
        <w:widowControl/>
        <w:numPr>
          <w:ilvl w:val="0"/>
          <w:numId w:val="0"/>
        </w:numPr>
        <w:shd w:val="clear" w:color="auto" w:fill="FFFFFF"/>
        <w:spacing w:line="600" w:lineRule="exact"/>
        <w:ind w:firstLine="640" w:firstLineChars="200"/>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rPr>
        <w:t>牵头人员：肖建平</w:t>
      </w:r>
      <w:bookmarkStart w:id="0" w:name="_GoBack"/>
      <w:bookmarkEnd w:id="0"/>
    </w:p>
    <w:p>
      <w:pPr>
        <w:widowControl/>
        <w:numPr>
          <w:ilvl w:val="0"/>
          <w:numId w:val="0"/>
        </w:numPr>
        <w:shd w:val="clear" w:color="auto" w:fill="FFFFFF"/>
        <w:spacing w:line="600" w:lineRule="exact"/>
        <w:ind w:firstLine="640" w:firstLineChars="200"/>
        <w:rPr>
          <w:rFonts w:hint="default"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lang w:val="en-US" w:eastAsia="zh-CN"/>
        </w:rPr>
        <w:t>完成时限：2021年全年</w:t>
      </w:r>
    </w:p>
    <w:p>
      <w:pPr>
        <w:pStyle w:val="4"/>
        <w:widowControl/>
        <w:shd w:val="clear" w:color="auto" w:fill="FFFFFF"/>
        <w:spacing w:beforeAutospacing="0" w:afterAutospacing="0" w:line="600" w:lineRule="exact"/>
        <w:ind w:firstLine="640" w:firstLineChars="200"/>
        <w:jc w:val="left"/>
        <w:rPr>
          <w:rFonts w:hint="eastAsia" w:ascii="仿宋" w:hAnsi="仿宋" w:eastAsia="仿宋" w:cs="仿宋"/>
          <w:color w:val="000000"/>
          <w:sz w:val="32"/>
          <w:szCs w:val="32"/>
          <w:shd w:val="clear" w:color="auto" w:fill="FFFFFF"/>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w:t>
    </w:r>
    <w:r>
      <w:fldChar w:fldCharType="begin"/>
    </w:r>
    <w:r>
      <w:instrText xml:space="preserve">PAGE   \* MERGEFORMAT</w:instrText>
    </w:r>
    <w:r>
      <w:fldChar w:fldCharType="separate"/>
    </w:r>
    <w:r>
      <w:t>1</w:t>
    </w:r>
    <w:r>
      <w:fldChar w:fldCharType="end"/>
    </w:r>
    <w:r>
      <w:rPr>
        <w:rFonts w:hint="eastAsia"/>
      </w:rPr>
      <w:t>—</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11644"/>
    <w:multiLevelType w:val="singleLevel"/>
    <w:tmpl w:val="29F11644"/>
    <w:lvl w:ilvl="0" w:tentative="0">
      <w:start w:val="1"/>
      <w:numFmt w:val="chineseCounting"/>
      <w:suff w:val="nothing"/>
      <w:lvlText w:val="%1、"/>
      <w:lvlJc w:val="left"/>
      <w:pPr>
        <w:ind w:left="-13"/>
      </w:pPr>
      <w:rPr>
        <w:rFonts w:hint="eastAsia"/>
        <w:b/>
        <w:bCs/>
      </w:rPr>
    </w:lvl>
  </w:abstractNum>
  <w:abstractNum w:abstractNumId="1">
    <w:nsid w:val="7E0FC129"/>
    <w:multiLevelType w:val="singleLevel"/>
    <w:tmpl w:val="7E0FC129"/>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F27B9"/>
    <w:rsid w:val="0AB9430C"/>
    <w:rsid w:val="0CF878B2"/>
    <w:rsid w:val="183C393F"/>
    <w:rsid w:val="21565E49"/>
    <w:rsid w:val="23755AFE"/>
    <w:rsid w:val="25A66C86"/>
    <w:rsid w:val="34957D8E"/>
    <w:rsid w:val="35F2075D"/>
    <w:rsid w:val="37BE752F"/>
    <w:rsid w:val="3F6A1DC8"/>
    <w:rsid w:val="41B5653B"/>
    <w:rsid w:val="48CF6138"/>
    <w:rsid w:val="51D1047A"/>
    <w:rsid w:val="57DB6CDF"/>
    <w:rsid w:val="5D722DC3"/>
    <w:rsid w:val="63114167"/>
    <w:rsid w:val="67407EFB"/>
    <w:rsid w:val="7384140D"/>
    <w:rsid w:val="7FF365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iPriority="0" w:name="annotation text" w:locked="1"/>
    <w:lsdException w:qFormat="1" w:uiPriority="99" w:semiHidden="0" w:name="header" w:locked="1"/>
    <w:lsdException w:qFormat="1" w:uiPriority="99" w:semiHidden="0" w:name="footer" w:locked="1"/>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qFormat="1"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99" w:semiHidden="0" w:name="Strong"/>
    <w:lsdException w:qFormat="1" w:unhideWhenUsed="0" w:uiPriority="20" w:semiHidden="0" w:name="Emphasis" w:locked="1"/>
    <w:lsdException w:uiPriority="0" w:name="Document Map" w:locked="1"/>
    <w:lsdException w:uiPriority="0" w:name="Plain Text" w:locked="1"/>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ocked="1"/>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locked/>
    <w:uiPriority w:val="99"/>
    <w:pPr>
      <w:tabs>
        <w:tab w:val="center" w:pos="4153"/>
        <w:tab w:val="right" w:pos="8306"/>
      </w:tabs>
      <w:snapToGrid w:val="0"/>
      <w:jc w:val="left"/>
    </w:pPr>
    <w:rPr>
      <w:sz w:val="18"/>
      <w:szCs w:val="18"/>
    </w:rPr>
  </w:style>
  <w:style w:type="paragraph" w:styleId="3">
    <w:name w:val="header"/>
    <w:basedOn w:val="1"/>
    <w:link w:val="8"/>
    <w:unhideWhenUsed/>
    <w:qFormat/>
    <w:lock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7">
    <w:name w:val="Strong"/>
    <w:qFormat/>
    <w:uiPriority w:val="99"/>
    <w:rPr>
      <w:rFonts w:cs="Times New Roman"/>
      <w:b/>
    </w:rPr>
  </w:style>
  <w:style w:type="character" w:customStyle="1" w:styleId="8">
    <w:name w:val="页眉 Char Char"/>
    <w:link w:val="3"/>
    <w:qFormat/>
    <w:uiPriority w:val="99"/>
    <w:rPr>
      <w:rFonts w:ascii="Calibri" w:hAnsi="Calibri"/>
      <w:kern w:val="2"/>
      <w:sz w:val="18"/>
      <w:szCs w:val="18"/>
    </w:rPr>
  </w:style>
  <w:style w:type="character" w:customStyle="1" w:styleId="9">
    <w:name w:val="页脚 Char Char"/>
    <w:link w:val="2"/>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413</Words>
  <Characters>2355</Characters>
  <Lines>19</Lines>
  <Paragraphs>5</Paragraphs>
  <TotalTime>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2020-03-10T02:37:00Z</dcterms:created>
  <dc:creator>zx</dc:creator>
  <cp:lastModifiedBy>Administrator</cp:lastModifiedBy>
  <cp:lastPrinted>2021-03-22T02:51:00Z</cp:lastPrinted>
  <dcterms:modified xsi:type="dcterms:W3CDTF">2021-03-24T06:51:21Z</dcterms:modified>
  <dc:title>通政协党委字[2020]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64298C285A4442F2B696BC9C3D730A09</vt:lpwstr>
  </property>
</Properties>
</file>