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6"/>
          <w:szCs w:val="36"/>
        </w:rPr>
        <w:t xml:space="preserve">  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b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</w:rPr>
        <w:t>年小包力皋村支部工作计划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在上级党委政府的领导下，以十九大精神和今年中央一号文件的精神为指引，制定我村今年各项目标：</w:t>
      </w:r>
    </w:p>
    <w:p>
      <w:pPr>
        <w:spacing w:line="560" w:lineRule="exact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一、党的建设</w:t>
      </w: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        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1.坚持群众路线教育活动</w:t>
      </w:r>
      <w:r>
        <w:rPr>
          <w:rFonts w:hint="eastAsia" w:ascii="宋体" w:hAnsi="宋体" w:cs="宋体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学习贯彻习近平新时代中国特色社会主义思想，深入开展不忘初心，牢记使命主题教育。全面从严管党治党，落实党建工作责任，从严治党的工作理念全面落实抓党建主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体</w:t>
      </w:r>
      <w:r>
        <w:rPr>
          <w:rFonts w:hint="eastAsia" w:ascii="宋体" w:hAnsi="宋体" w:eastAsia="宋体" w:cs="宋体"/>
          <w:sz w:val="32"/>
          <w:szCs w:val="32"/>
        </w:rPr>
        <w:t>责任，严格按照“三会一课”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制度</w:t>
      </w:r>
      <w:r>
        <w:rPr>
          <w:rFonts w:hint="eastAsia" w:ascii="宋体" w:hAnsi="宋体" w:eastAsia="宋体" w:cs="宋体"/>
          <w:sz w:val="32"/>
          <w:szCs w:val="32"/>
        </w:rPr>
        <w:t>要求落实各项工作，坚持每月召开一次支部委员会、每季度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召开一次</w:t>
      </w:r>
      <w:r>
        <w:rPr>
          <w:rFonts w:hint="eastAsia" w:ascii="宋体" w:hAnsi="宋体" w:eastAsia="宋体" w:cs="宋体"/>
          <w:sz w:val="32"/>
          <w:szCs w:val="32"/>
        </w:rPr>
        <w:t>党员大会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每季度召开一次党员大会讲党课、每月开展一次主题党日、每年召开一组织生活会。</w:t>
      </w:r>
      <w:r>
        <w:rPr>
          <w:rFonts w:hint="eastAsia" w:ascii="宋体" w:hAnsi="宋体" w:eastAsia="宋体" w:cs="宋体"/>
          <w:sz w:val="32"/>
          <w:szCs w:val="32"/>
        </w:rPr>
        <w:t>深入学习“十九大”精神，为了丰富党员的学习内容，保证学习质量，确保学习效果，开展了形式多样的学习活动，提出新任务、新目标、新使命，用全新的理论武装全体党员的头脑，不断提高党员的理论水平和自身素质的提升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2,让每名党员下载学习强国软件，利用早中晚时间，自己学习“学习强国”。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.抓好队伍建设</w:t>
      </w:r>
      <w:r>
        <w:rPr>
          <w:rFonts w:hint="eastAsia" w:ascii="宋体" w:hAnsi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发展和培养新鲜血液，在发展上坚持标准，严格把握发展质量，进行测评和公示，接受党内外群众监督。今年发展入党积极分子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名。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4.</w:t>
      </w:r>
      <w:r>
        <w:rPr>
          <w:rFonts w:hint="eastAsia" w:ascii="宋体" w:hAnsi="宋体" w:eastAsia="宋体" w:cs="宋体"/>
          <w:sz w:val="32"/>
          <w:szCs w:val="32"/>
        </w:rPr>
        <w:t>网格化管理，两委包片，党员包户，开展“联农户，做六员”入户调查，征求群众意见，查摆问题，强化问题导向。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.抓好安全工作，维护稳定团结。</w:t>
      </w:r>
      <w:r>
        <w:rPr>
          <w:rFonts w:hint="eastAsia" w:ascii="宋体" w:hAnsi="宋体" w:eastAsia="宋体" w:cs="宋体"/>
          <w:spacing w:val="-10"/>
          <w:sz w:val="32"/>
          <w:szCs w:val="32"/>
        </w:rPr>
        <w:t>今年我村安全生产要入户调查200户，张贴标语10处，利用微信每月宣传一次，</w:t>
      </w:r>
      <w:r>
        <w:rPr>
          <w:rFonts w:hint="eastAsia" w:ascii="宋体" w:hAnsi="宋体" w:eastAsia="宋体" w:cs="宋体"/>
          <w:sz w:val="32"/>
          <w:szCs w:val="32"/>
        </w:rPr>
        <w:t>座谈会1次。实现全村零事故，维护了地方稳定和团结。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                                                                             </w:t>
      </w:r>
    </w:p>
    <w:p>
      <w:pPr>
        <w:numPr>
          <w:ilvl w:val="0"/>
          <w:numId w:val="1"/>
        </w:numPr>
        <w:spacing w:line="560" w:lineRule="exact"/>
        <w:ind w:left="160" w:leftChars="0" w:firstLine="0"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我村利用“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四议两公开</w:t>
      </w:r>
      <w:r>
        <w:rPr>
          <w:rFonts w:hint="eastAsia" w:ascii="宋体" w:hAnsi="宋体" w:eastAsia="宋体" w:cs="宋体"/>
          <w:sz w:val="32"/>
          <w:szCs w:val="32"/>
        </w:rPr>
        <w:t>”工作法，对我村重大事项进行民主决策，发包土地林地，贫困户倒排序，低保户评议，精准扶贫户评议，村财务收支等，都通过“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四议两公开</w:t>
      </w:r>
      <w:r>
        <w:rPr>
          <w:rFonts w:hint="eastAsia" w:ascii="宋体" w:hAnsi="宋体" w:eastAsia="宋体" w:cs="宋体"/>
          <w:sz w:val="32"/>
          <w:szCs w:val="32"/>
        </w:rPr>
        <w:t>”工作来实施。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二、节水规划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我村共有3300亩土地，共有21眼机电井管灌，浇地2700亩，还有600亩地是漫灌，农牧局和水利局已给我村规划再打机电井4眼，上变压器 1台，全部更新3300亩管灌，所有土地上滴管。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自来水管道已经老化，已申请水利局在2021年8月施工，解决全村735口人，大小牲畜1200头只饮水问题。</w:t>
      </w:r>
    </w:p>
    <w:p>
      <w:pPr>
        <w:numPr>
          <w:ilvl w:val="0"/>
          <w:numId w:val="1"/>
        </w:numPr>
        <w:spacing w:line="560" w:lineRule="exact"/>
        <w:ind w:left="160" w:leftChars="0" w:firstLine="0" w:firstLineChars="0"/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sz w:val="32"/>
          <w:szCs w:val="32"/>
        </w:rPr>
        <w:t>种植结构方面要以精为主，大力发展种植和牧业养殖，突显地区特色。</w:t>
      </w:r>
    </w:p>
    <w:p>
      <w:pPr>
        <w:ind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按照本村村民习惯，大力发展种植业和牧业养殖相结合道路，第一，在今年农业发展首先确保玉米种植2000亩，品种稳定，在稳中求发展，探索农业结构调整的新路子，多渠道增加农民收入。发展特色种植，药材200亩，红干椒200亩，冬花200亩，再五年发展特色种植，使其形成农民的支柱产业。第二发展养殖业，发展养基础母牛户100户，养牛1000头，发展养基础母羊户60户，养羊1000只，发展养猪户20户，养母猪100头，建养殖业棚舍500间，窖池500m³。在五年内把我村发展成养牛养羊专业村。使其形成农民养殖业的支柱产业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四、</w:t>
      </w:r>
      <w:r>
        <w:rPr>
          <w:rFonts w:hint="eastAsia" w:ascii="宋体" w:hAnsi="宋体" w:eastAsia="宋体" w:cs="宋体"/>
          <w:sz w:val="32"/>
          <w:szCs w:val="32"/>
        </w:rPr>
        <w:t>狠抓我村劳动力转移，通过劳务输出实现增收增效，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合理配置农村剩余劳动力，每年内劳务输出人数达450人通过劳动技能培训等措施增加务工人员收入，并把此项增收渠道做为我村发展的重要途径坚持长期抓好抓实。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今年我们按照镇里促发展、保稳定的工作思路做好我们的工作，通过以上三项措施使我村人均每年增收1000元，村内各项事业都能呈现出好的局面。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sz w:val="32"/>
          <w:szCs w:val="32"/>
        </w:rPr>
        <w:t>、具体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措施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积极争取并加大对口帮扶单位的支持和力度，争取外来资金，拓宽资金来源渠道，保障资金到位，严格控制资金的使用范围。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推进农村政治文明、精神文明建设和法制建设。先进的文化是人类文明进步的结晶，是推动人类社会前进的精神动力和智力支持。我们要切实加强村政治文明建设、精神文明建设、民主法制建设，努力营造良好的村居环境。</w:t>
      </w:r>
    </w:p>
    <w:p>
      <w:pPr>
        <w:ind w:firstLine="480" w:firstLineChars="1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我村努力完成以上计划的同时重点抓好村党支部、村委会建设积极完善各项规章制度，加强对各类人员的培养，使村风村貌向更好的方面发展。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06801E"/>
    <w:multiLevelType w:val="singleLevel"/>
    <w:tmpl w:val="9206801E"/>
    <w:lvl w:ilvl="0" w:tentative="0">
      <w:start w:val="6"/>
      <w:numFmt w:val="decimal"/>
      <w:suff w:val="nothing"/>
      <w:lvlText w:val="%1，"/>
      <w:lvlJc w:val="left"/>
      <w:pPr>
        <w:ind w:left="1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F6"/>
    <w:rsid w:val="00016D12"/>
    <w:rsid w:val="003A03A6"/>
    <w:rsid w:val="005310E0"/>
    <w:rsid w:val="00556FF6"/>
    <w:rsid w:val="005E211A"/>
    <w:rsid w:val="00836539"/>
    <w:rsid w:val="00A515E0"/>
    <w:rsid w:val="00AF0A09"/>
    <w:rsid w:val="00F84CF6"/>
    <w:rsid w:val="02083CFA"/>
    <w:rsid w:val="02707C8F"/>
    <w:rsid w:val="0490454E"/>
    <w:rsid w:val="085021AB"/>
    <w:rsid w:val="102C261A"/>
    <w:rsid w:val="10743C17"/>
    <w:rsid w:val="16E86E91"/>
    <w:rsid w:val="171110D2"/>
    <w:rsid w:val="17C81A21"/>
    <w:rsid w:val="181F2E27"/>
    <w:rsid w:val="195C6EC3"/>
    <w:rsid w:val="1A787EBA"/>
    <w:rsid w:val="1E3A2EFE"/>
    <w:rsid w:val="201A2AEB"/>
    <w:rsid w:val="236A041F"/>
    <w:rsid w:val="252D3FBD"/>
    <w:rsid w:val="29F55B85"/>
    <w:rsid w:val="2DF07F29"/>
    <w:rsid w:val="31210F50"/>
    <w:rsid w:val="342D50BC"/>
    <w:rsid w:val="382C7253"/>
    <w:rsid w:val="3CCC7635"/>
    <w:rsid w:val="46140DA3"/>
    <w:rsid w:val="479462CC"/>
    <w:rsid w:val="50505EFF"/>
    <w:rsid w:val="50B11EF5"/>
    <w:rsid w:val="5133532F"/>
    <w:rsid w:val="52976FA5"/>
    <w:rsid w:val="52FB5D72"/>
    <w:rsid w:val="559D0713"/>
    <w:rsid w:val="58626EEF"/>
    <w:rsid w:val="5CB74093"/>
    <w:rsid w:val="64136D27"/>
    <w:rsid w:val="65EF6447"/>
    <w:rsid w:val="6B115255"/>
    <w:rsid w:val="6D72510F"/>
    <w:rsid w:val="6FBC4629"/>
    <w:rsid w:val="6FFA6DEA"/>
    <w:rsid w:val="70F53CA2"/>
    <w:rsid w:val="72F70D0B"/>
    <w:rsid w:val="74CC22A6"/>
    <w:rsid w:val="79910977"/>
    <w:rsid w:val="7B5F289B"/>
    <w:rsid w:val="7BD913FC"/>
    <w:rsid w:val="7D674D54"/>
    <w:rsid w:val="7F57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DA0562-4FDB-48B6-814E-BF8BF35C2E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251</Words>
  <Characters>1432</Characters>
  <Lines>11</Lines>
  <Paragraphs>3</Paragraphs>
  <TotalTime>7</TotalTime>
  <ScaleCrop>false</ScaleCrop>
  <LinksUpToDate>false</LinksUpToDate>
  <CharactersWithSpaces>1680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2019-03-01T03:02:00Z</dcterms:created>
  <dc:creator>lenovo</dc:creator>
  <cp:lastModifiedBy>张耀辉</cp:lastModifiedBy>
  <cp:lastPrinted>2021-03-10T02:44:11Z</cp:lastPrinted>
  <dcterms:modified xsi:type="dcterms:W3CDTF">2021-03-10T02:44:24Z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