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宋体"/>
          <w:sz w:val="32"/>
          <w:szCs w:val="32"/>
          <w:u w:val="single"/>
          <w:lang w:eastAsia="zh-CN"/>
        </w:rPr>
        <w:t>哈沙图村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党支部换届选举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     告</w:t>
      </w:r>
    </w:p>
    <w:p>
      <w:pPr>
        <w:spacing w:line="400" w:lineRule="exact"/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（第2号）</w:t>
      </w:r>
    </w:p>
    <w:p>
      <w:pPr>
        <w:spacing w:line="560" w:lineRule="exact"/>
        <w:ind w:firstLine="630" w:firstLineChars="197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本届党支部委员会任期已满需要换届，根据大沁他拉镇党委关于党支部换届选举工作方案的要求，现将新一届党支部班子成员任职条件公告如下：</w:t>
      </w:r>
    </w:p>
    <w:p>
      <w:pPr>
        <w:spacing w:line="560" w:lineRule="exact"/>
        <w:ind w:firstLine="720"/>
        <w:rPr>
          <w:rFonts w:hint="eastAsia"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坚持把政治标准放在首位，注重引导群众把“双好双强”的人员推选为候选人。（1）思想政治素质好。牢固树立“四个意识”、坚定“四个自信”、做到“两个维护”，坚决贯彻党的路线方针政策，自觉铸牢中华民族共同体意识。（2）道德品行好。公道正派、作风民主、遵纪守法、廉洁自律，有较强的宗旨意识和奉献精神，能够全身心为群众办实事做好事。（3）带富能力强。视野开阔，敢闯敢拼，具备带领群众脱贫致富的能力，能够引领群众巩固脱贫攻坚成果和接续推进乡村振兴。（4）协调能力强。适应城乡基层治理和民族工作需要，善于解决突出矛盾、处理复杂问题，能够协调辖区内各类组织开展工作。</w:t>
      </w:r>
    </w:p>
    <w:p>
      <w:pPr>
        <w:spacing w:line="560" w:lineRule="exact"/>
        <w:ind w:firstLine="720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有下列情形之一的人员不能确定为候选人，通过另选他人当选的当选无效：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（1）受过刑事处罚，或犯罪情节轻微、人民检察院依法作出不起诉决定或人民法院免于刑事处罚的；（2）因吸毒、卖淫、嫖娼等行为受过行政处罚，或因</w:t>
      </w:r>
      <w:r>
        <w:rPr>
          <w:rFonts w:hint="eastAsia" w:ascii="仿宋" w:hAnsi="仿宋" w:eastAsia="仿宋" w:cs="仿宋_GB2312"/>
          <w:bCs/>
          <w:color w:val="000000"/>
          <w:kern w:val="0"/>
          <w:sz w:val="32"/>
          <w:szCs w:val="32"/>
        </w:rPr>
        <w:t>赌博受过行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政拘留的；（3）涉及黑恶势力或被认定为“村霸”的；（4）因恶意失信行为被有关部门处理未满3年的；（5）参加邪教组织、从事非法宗教活动、组织封建迷信活动的；（6）受到党纪政纪处分影响期未满的；（7）在推行国家统编教材工作中，因不担当、不作为受到党纪政务处分，或利用民族问题蛊惑、煽动他人消极抵制造成不良影响的；（8）在担任嘎查村“两委”干部期间，因侵占集体资金资产资源或涉农涉牧资金、帮扶资金、社会救助资金被有关部门查处的；（9）在任期经济责任审计或其他专项审计中存在问题线索尚未查清的；（10）涉嫌违纪违法正在接受纪律审查、监察调查或涉嫌犯罪司法程序尚未终结的；（11）原嘎查村“两委”成员近2年内被责令辞职及以上或罢免，民主评议连续两次不称职或被评议为不合格党员的；（12）道德品行低劣，在群众中影响较坏的；（13）长期无理上访或组织、煽动群众上访，影响社会稳定的；（14）存在拉票贿选等违反换届纪律行为，或以造谣、诬告、暴力、威胁、欺骗等手段干扰破坏换届的；（15）党员发展过程中存在“带病入党”、弄虚作假、徇私舞弊、严重违反入党程序等4类违规违纪问题，且经分析认定本人不符合党员条件、不予承认党员身份的；（16）在新冠肺炎疫情防控工作中，因不担当、不作为受到党纪政务处分，或造成严重不良影响的；（17）丧失行为能力等其他不宜确定为候选人的情形。</w:t>
      </w:r>
    </w:p>
    <w:p>
      <w:pPr>
        <w:spacing w:line="400" w:lineRule="exact"/>
        <w:ind w:firstLine="630" w:firstLineChars="197"/>
        <w:rPr>
          <w:rFonts w:ascii="仿宋" w:hAnsi="仿宋" w:eastAsia="仿宋" w:cs="黑体"/>
          <w:bCs/>
          <w:sz w:val="32"/>
          <w:szCs w:val="32"/>
        </w:rPr>
      </w:pPr>
    </w:p>
    <w:p>
      <w:pPr>
        <w:spacing w:line="400" w:lineRule="exact"/>
        <w:ind w:firstLine="630" w:firstLineChars="197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此公告</w:t>
      </w:r>
    </w:p>
    <w:p>
      <w:pPr>
        <w:spacing w:line="400" w:lineRule="exact"/>
        <w:ind w:firstLine="630" w:firstLineChars="197"/>
        <w:rPr>
          <w:rFonts w:ascii="仿宋" w:hAnsi="仿宋" w:eastAsia="仿宋" w:cs="宋体"/>
          <w:sz w:val="32"/>
          <w:szCs w:val="32"/>
        </w:rPr>
      </w:pPr>
    </w:p>
    <w:p>
      <w:pPr>
        <w:spacing w:line="400" w:lineRule="exact"/>
        <w:ind w:firstLine="630" w:firstLineChars="197"/>
        <w:rPr>
          <w:rFonts w:ascii="仿宋" w:hAnsi="仿宋" w:eastAsia="仿宋" w:cs="宋体"/>
          <w:sz w:val="32"/>
          <w:szCs w:val="32"/>
        </w:rPr>
      </w:pPr>
    </w:p>
    <w:p>
      <w:pPr>
        <w:spacing w:line="400" w:lineRule="exact"/>
        <w:ind w:firstLine="630" w:firstLineChars="197"/>
        <w:rPr>
          <w:rFonts w:hint="eastAsia" w:ascii="仿宋" w:hAnsi="仿宋" w:eastAsia="仿宋" w:cs="宋体"/>
          <w:sz w:val="32"/>
          <w:szCs w:val="32"/>
        </w:rPr>
      </w:pPr>
    </w:p>
    <w:p>
      <w:pPr>
        <w:spacing w:line="400" w:lineRule="exact"/>
        <w:ind w:firstLine="2720" w:firstLineChars="8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sz w:val="32"/>
          <w:szCs w:val="32"/>
          <w:u w:val="single"/>
          <w:lang w:eastAsia="zh-CN"/>
        </w:rPr>
        <w:t>哈沙图村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宋体"/>
          <w:sz w:val="32"/>
          <w:szCs w:val="32"/>
        </w:rPr>
        <w:t xml:space="preserve">党支部委员会   </w:t>
      </w:r>
    </w:p>
    <w:p>
      <w:pPr>
        <w:spacing w:line="400" w:lineRule="exact"/>
        <w:ind w:firstLine="66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2020年12月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C0"/>
    <w:rsid w:val="001573C0"/>
    <w:rsid w:val="008A080C"/>
    <w:rsid w:val="45B8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969</Characters>
  <Lines>8</Lines>
  <Paragraphs>2</Paragraphs>
  <TotalTime>8</TotalTime>
  <ScaleCrop>false</ScaleCrop>
  <LinksUpToDate>false</LinksUpToDate>
  <CharactersWithSpaces>1136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2020-12-12T09:02:00Z</dcterms:created>
  <dc:creator>侯 凤阳</dc:creator>
  <cp:lastModifiedBy>刘飞15771515685</cp:lastModifiedBy>
  <cp:lastPrinted>2020-12-16T00:47:56Z</cp:lastPrinted>
  <dcterms:modified xsi:type="dcterms:W3CDTF">2020-12-16T00:48:17Z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