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36B2" w14:textId="64D86603" w:rsidR="00AF1ED9" w:rsidRDefault="00AF1ED9" w:rsidP="00AF1ED9">
      <w:pPr>
        <w:spacing w:line="560" w:lineRule="exact"/>
        <w:jc w:val="center"/>
        <w:rPr>
          <w:rStyle w:val="a3"/>
          <w:rFonts w:eastAsia="方正小标宋简体"/>
          <w:b w:val="0"/>
          <w:bCs w:val="0"/>
          <w:sz w:val="44"/>
          <w:szCs w:val="44"/>
        </w:rPr>
      </w:pPr>
      <w:r>
        <w:rPr>
          <w:rStyle w:val="a3"/>
          <w:rFonts w:eastAsia="方正小标宋简体" w:hint="eastAsia"/>
          <w:b w:val="0"/>
          <w:bCs w:val="0"/>
          <w:sz w:val="44"/>
          <w:szCs w:val="44"/>
        </w:rPr>
        <w:t>奈</w:t>
      </w:r>
      <w:proofErr w:type="gramStart"/>
      <w:r>
        <w:rPr>
          <w:rStyle w:val="a3"/>
          <w:rFonts w:eastAsia="方正小标宋简体" w:hint="eastAsia"/>
          <w:b w:val="0"/>
          <w:bCs w:val="0"/>
          <w:sz w:val="44"/>
          <w:szCs w:val="44"/>
        </w:rPr>
        <w:t>曼旗嘎</w:t>
      </w:r>
      <w:proofErr w:type="gramEnd"/>
      <w:r>
        <w:rPr>
          <w:rStyle w:val="a3"/>
          <w:rFonts w:eastAsia="方正小标宋简体" w:hint="eastAsia"/>
          <w:b w:val="0"/>
          <w:bCs w:val="0"/>
          <w:sz w:val="44"/>
          <w:szCs w:val="44"/>
        </w:rPr>
        <w:t>查村</w:t>
      </w:r>
      <w:r>
        <w:rPr>
          <w:rStyle w:val="a3"/>
          <w:rFonts w:eastAsia="方正小标宋简体"/>
          <w:b w:val="0"/>
          <w:bCs w:val="0"/>
          <w:sz w:val="44"/>
          <w:szCs w:val="44"/>
        </w:rPr>
        <w:t xml:space="preserve"> </w:t>
      </w:r>
      <w:r>
        <w:rPr>
          <w:rStyle w:val="a3"/>
          <w:rFonts w:eastAsia="方正小标宋简体"/>
          <w:b w:val="0"/>
          <w:bCs w:val="0"/>
          <w:sz w:val="44"/>
          <w:szCs w:val="44"/>
        </w:rPr>
        <w:t>“</w:t>
      </w:r>
      <w:r>
        <w:rPr>
          <w:rStyle w:val="a3"/>
          <w:rFonts w:eastAsia="方正小标宋简体" w:hint="eastAsia"/>
          <w:b w:val="0"/>
          <w:bCs w:val="0"/>
          <w:sz w:val="44"/>
          <w:szCs w:val="44"/>
        </w:rPr>
        <w:t>两委</w:t>
      </w:r>
      <w:r>
        <w:rPr>
          <w:rStyle w:val="a3"/>
          <w:rFonts w:eastAsia="方正小标宋简体"/>
          <w:b w:val="0"/>
          <w:bCs w:val="0"/>
          <w:sz w:val="44"/>
          <w:szCs w:val="44"/>
        </w:rPr>
        <w:t>”</w:t>
      </w:r>
      <w:r>
        <w:rPr>
          <w:rStyle w:val="a3"/>
          <w:rFonts w:eastAsia="方正小标宋简体" w:hint="eastAsia"/>
          <w:b w:val="0"/>
          <w:bCs w:val="0"/>
          <w:sz w:val="44"/>
          <w:szCs w:val="44"/>
        </w:rPr>
        <w:t>换届</w:t>
      </w:r>
    </w:p>
    <w:p w14:paraId="557C2853" w14:textId="77777777" w:rsidR="00AF1ED9" w:rsidRDefault="00AF1ED9" w:rsidP="00AF1ED9">
      <w:pPr>
        <w:spacing w:line="560" w:lineRule="exact"/>
        <w:jc w:val="center"/>
        <w:rPr>
          <w:rStyle w:val="a3"/>
          <w:rFonts w:eastAsia="方正小标宋简体"/>
          <w:bCs w:val="0"/>
          <w:sz w:val="44"/>
          <w:szCs w:val="44"/>
        </w:rPr>
      </w:pPr>
      <w:r>
        <w:rPr>
          <w:rStyle w:val="a3"/>
          <w:rFonts w:eastAsia="方正小标宋简体"/>
          <w:b w:val="0"/>
          <w:bCs w:val="0"/>
          <w:sz w:val="44"/>
          <w:szCs w:val="44"/>
        </w:rPr>
        <w:t>“</w:t>
      </w:r>
      <w:r>
        <w:rPr>
          <w:rStyle w:val="a3"/>
          <w:rFonts w:eastAsia="方正小标宋简体" w:hint="eastAsia"/>
          <w:b w:val="0"/>
          <w:bCs w:val="0"/>
          <w:sz w:val="44"/>
          <w:szCs w:val="44"/>
        </w:rPr>
        <w:t>十严禁</w:t>
      </w:r>
      <w:r>
        <w:rPr>
          <w:rStyle w:val="a3"/>
          <w:rFonts w:eastAsia="方正小标宋简体"/>
          <w:b w:val="0"/>
          <w:bCs w:val="0"/>
          <w:sz w:val="44"/>
          <w:szCs w:val="44"/>
        </w:rPr>
        <w:t>”</w:t>
      </w:r>
      <w:r>
        <w:rPr>
          <w:rStyle w:val="a3"/>
          <w:rFonts w:eastAsia="方正小标宋简体" w:hint="eastAsia"/>
          <w:b w:val="0"/>
          <w:bCs w:val="0"/>
          <w:sz w:val="44"/>
          <w:szCs w:val="44"/>
        </w:rPr>
        <w:t>要求清单</w:t>
      </w:r>
    </w:p>
    <w:p w14:paraId="1723D3F1" w14:textId="77777777" w:rsidR="00AF1ED9" w:rsidRDefault="00AF1ED9" w:rsidP="00AF1ED9">
      <w:pPr>
        <w:spacing w:line="560" w:lineRule="exact"/>
        <w:jc w:val="center"/>
        <w:rPr>
          <w:rFonts w:eastAsia="仿宋_GB2312"/>
          <w:bCs/>
          <w:color w:val="242424"/>
          <w:sz w:val="32"/>
          <w:szCs w:val="32"/>
          <w:shd w:val="clear" w:color="auto" w:fill="FFFFFF"/>
        </w:rPr>
      </w:pPr>
    </w:p>
    <w:p w14:paraId="54868B95" w14:textId="77777777" w:rsidR="00AF1ED9" w:rsidRDefault="00AF1ED9" w:rsidP="00AF1ED9">
      <w:pPr>
        <w:spacing w:line="560" w:lineRule="exact"/>
        <w:ind w:firstLineChars="200" w:firstLine="640"/>
        <w:rPr>
          <w:rFonts w:eastAsia="方正仿宋简体"/>
          <w:bCs/>
          <w:color w:val="242424"/>
          <w:sz w:val="32"/>
          <w:szCs w:val="32"/>
          <w:shd w:val="clear" w:color="auto" w:fill="FFFFFF"/>
        </w:rPr>
      </w:pP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1.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严禁以威胁、恐吓、欺骗等手段，妨害党员或选民行使选举权和被选举权；</w:t>
      </w:r>
    </w:p>
    <w:p w14:paraId="48A5B476" w14:textId="77777777" w:rsidR="00AF1ED9" w:rsidRDefault="00AF1ED9" w:rsidP="00AF1ED9">
      <w:pPr>
        <w:spacing w:line="560" w:lineRule="exact"/>
        <w:ind w:firstLineChars="200" w:firstLine="640"/>
        <w:rPr>
          <w:rFonts w:eastAsia="方正仿宋简体"/>
          <w:bCs/>
          <w:color w:val="242424"/>
          <w:sz w:val="32"/>
          <w:szCs w:val="32"/>
          <w:shd w:val="clear" w:color="auto" w:fill="FFFFFF"/>
        </w:rPr>
      </w:pP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2.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严禁通过请吃、赠送现金、有价证券和各种礼品，以及采取口头承诺选举后给予某种利益等形式搞拉票、</w:t>
      </w: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“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贿选</w:t>
      </w: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”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活动；</w:t>
      </w:r>
    </w:p>
    <w:p w14:paraId="1808EAD6" w14:textId="77777777" w:rsidR="00AF1ED9" w:rsidRDefault="00AF1ED9" w:rsidP="00AF1ED9">
      <w:pPr>
        <w:spacing w:line="560" w:lineRule="exact"/>
        <w:ind w:firstLineChars="200" w:firstLine="640"/>
        <w:rPr>
          <w:rFonts w:eastAsia="方正仿宋简体"/>
          <w:bCs/>
          <w:color w:val="242424"/>
          <w:sz w:val="32"/>
          <w:szCs w:val="32"/>
          <w:shd w:val="clear" w:color="auto" w:fill="FFFFFF"/>
        </w:rPr>
      </w:pP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3.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严禁实施和参与操纵选举、</w:t>
      </w:r>
      <w:proofErr w:type="gramStart"/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避会抵制</w:t>
      </w:r>
      <w:proofErr w:type="gramEnd"/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、跟踪监视、虚假委托、张贴大字报、分发传单等不正当活动；</w:t>
      </w:r>
    </w:p>
    <w:p w14:paraId="2925D0A9" w14:textId="77777777" w:rsidR="00AF1ED9" w:rsidRDefault="00AF1ED9" w:rsidP="00AF1ED9">
      <w:pPr>
        <w:spacing w:line="560" w:lineRule="exact"/>
        <w:ind w:firstLineChars="200" w:firstLine="640"/>
        <w:rPr>
          <w:rFonts w:eastAsia="方正仿宋简体"/>
          <w:bCs/>
          <w:color w:val="242424"/>
          <w:sz w:val="32"/>
          <w:szCs w:val="32"/>
          <w:shd w:val="clear" w:color="auto" w:fill="FFFFFF"/>
        </w:rPr>
      </w:pP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4.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严禁利用宗族、宗派、宗教和黑恶势力干扰、破坏换届工作；</w:t>
      </w:r>
    </w:p>
    <w:p w14:paraId="2AC2B0B9" w14:textId="77777777" w:rsidR="00AF1ED9" w:rsidRDefault="00AF1ED9" w:rsidP="00AF1ED9">
      <w:pPr>
        <w:spacing w:line="560" w:lineRule="exact"/>
        <w:ind w:firstLineChars="200" w:firstLine="640"/>
        <w:rPr>
          <w:rFonts w:eastAsia="方正仿宋简体"/>
          <w:bCs/>
          <w:color w:val="242424"/>
          <w:sz w:val="32"/>
          <w:szCs w:val="32"/>
          <w:shd w:val="clear" w:color="auto" w:fill="FFFFFF"/>
        </w:rPr>
      </w:pP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5.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严禁以毁损、抢夺票箱、伪造选票、虚报票数、冲击选举会场等手段破坏和妨碍选举正常进行；</w:t>
      </w:r>
    </w:p>
    <w:p w14:paraId="0A026E12" w14:textId="77777777" w:rsidR="00AF1ED9" w:rsidRDefault="00AF1ED9" w:rsidP="00AF1ED9">
      <w:pPr>
        <w:spacing w:line="560" w:lineRule="exact"/>
        <w:ind w:firstLineChars="200" w:firstLine="640"/>
        <w:rPr>
          <w:rFonts w:eastAsia="方正仿宋简体"/>
          <w:bCs/>
          <w:color w:val="242424"/>
          <w:sz w:val="32"/>
          <w:szCs w:val="32"/>
          <w:shd w:val="clear" w:color="auto" w:fill="FFFFFF"/>
        </w:rPr>
      </w:pP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6.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严禁诬告陷害、诽谤中伤他人，或制造和传播小道消息扰乱换届工作；</w:t>
      </w:r>
    </w:p>
    <w:p w14:paraId="1A45593F" w14:textId="77777777" w:rsidR="00AF1ED9" w:rsidRDefault="00AF1ED9" w:rsidP="00AF1ED9">
      <w:pPr>
        <w:spacing w:line="560" w:lineRule="exact"/>
        <w:ind w:firstLineChars="200" w:firstLine="640"/>
        <w:rPr>
          <w:rFonts w:eastAsia="方正仿宋简体"/>
          <w:bCs/>
          <w:color w:val="242424"/>
          <w:sz w:val="32"/>
          <w:szCs w:val="32"/>
          <w:shd w:val="clear" w:color="auto" w:fill="FFFFFF"/>
        </w:rPr>
      </w:pP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7.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严禁党员干部封官许愿，隐瞒、包庇、袒护换届中搞非组织活动的行为；</w:t>
      </w:r>
    </w:p>
    <w:p w14:paraId="717D7BE8" w14:textId="77777777" w:rsidR="00AF1ED9" w:rsidRDefault="00AF1ED9" w:rsidP="00AF1ED9">
      <w:pPr>
        <w:spacing w:line="560" w:lineRule="exact"/>
        <w:ind w:firstLineChars="200" w:firstLine="640"/>
        <w:rPr>
          <w:rFonts w:eastAsia="方正仿宋简体"/>
          <w:bCs/>
          <w:color w:val="242424"/>
          <w:sz w:val="32"/>
          <w:szCs w:val="32"/>
          <w:shd w:val="clear" w:color="auto" w:fill="FFFFFF"/>
        </w:rPr>
      </w:pP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8.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严禁阻挠对违反换届纪律问题的调查和处理，或对检举、举证、控告换届中违纪违法行为人员进行打击、报复；</w:t>
      </w:r>
    </w:p>
    <w:p w14:paraId="7607720F" w14:textId="77777777" w:rsidR="00AF1ED9" w:rsidRDefault="00AF1ED9" w:rsidP="00AF1ED9">
      <w:pPr>
        <w:spacing w:line="560" w:lineRule="exact"/>
        <w:ind w:firstLineChars="200" w:firstLine="640"/>
        <w:rPr>
          <w:rFonts w:eastAsia="方正仿宋简体"/>
          <w:bCs/>
          <w:color w:val="242424"/>
          <w:sz w:val="32"/>
          <w:szCs w:val="32"/>
          <w:shd w:val="clear" w:color="auto" w:fill="FFFFFF"/>
        </w:rPr>
      </w:pP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9.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严禁村干部擅离职守、中断工作，借换届之机突击花钱、私分公物（款）、滥发补贴和奖金，擅自处置集体财产；</w:t>
      </w:r>
    </w:p>
    <w:p w14:paraId="7316DFCF" w14:textId="5F6DECF0" w:rsidR="001E2354" w:rsidRPr="00AF1ED9" w:rsidRDefault="00AF1ED9" w:rsidP="00AF1ED9">
      <w:pPr>
        <w:spacing w:line="560" w:lineRule="exact"/>
        <w:ind w:firstLineChars="200" w:firstLine="640"/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</w:pPr>
      <w:r>
        <w:rPr>
          <w:rFonts w:eastAsia="方正仿宋简体"/>
          <w:bCs/>
          <w:color w:val="242424"/>
          <w:sz w:val="32"/>
          <w:szCs w:val="32"/>
          <w:shd w:val="clear" w:color="auto" w:fill="FFFFFF"/>
        </w:rPr>
        <w:t>10.</w:t>
      </w:r>
      <w:r>
        <w:rPr>
          <w:rFonts w:eastAsia="方正仿宋简体" w:hint="eastAsia"/>
          <w:bCs/>
          <w:color w:val="242424"/>
          <w:sz w:val="32"/>
          <w:szCs w:val="32"/>
          <w:shd w:val="clear" w:color="auto" w:fill="FFFFFF"/>
        </w:rPr>
        <w:t>严禁换届结束后不交工作、不交印章、不交账本、不交档案等行为。</w:t>
      </w:r>
    </w:p>
    <w:sectPr w:rsidR="001E2354" w:rsidRPr="00AF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D9"/>
    <w:rsid w:val="001E2354"/>
    <w:rsid w:val="00A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39B8"/>
  <w15:chartTrackingRefBased/>
  <w15:docId w15:val="{E4470ECD-5D50-40E6-88CC-CBEEABA5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F1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凤阳</dc:creator>
  <cp:keywords/>
  <dc:description/>
  <cp:lastModifiedBy>侯 凤阳</cp:lastModifiedBy>
  <cp:revision>1</cp:revision>
  <dcterms:created xsi:type="dcterms:W3CDTF">2020-12-14T08:23:00Z</dcterms:created>
  <dcterms:modified xsi:type="dcterms:W3CDTF">2020-12-14T08:26:00Z</dcterms:modified>
</cp:coreProperties>
</file>