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eastAsia="zh-CN"/>
        </w:rPr>
        <w:t>梁国庆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名同志转为正式党员的请示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大沁他拉镇党委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根据发展党员工作有关规定，经支部党员大会讨论通过，同意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梁国庆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等2名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梁国庆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内蒙古通辽市奈曼旗大沁他拉镇哈沙图嘎查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月参加工作，现任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哈沙图嘎查农民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张太平</w:t>
      </w:r>
      <w:r>
        <w:rPr>
          <w:rFonts w:hint="eastAsia" w:ascii="仿宋_GB2312" w:hAnsi="仿宋_GB2312" w:eastAsia="仿宋_GB2312" w:cs="仿宋_GB2312"/>
          <w:sz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李娜仁格日乐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李长明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内蒙古通辽市奈曼旗大沁他拉镇哈沙图嘎查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1985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哈沙图嘎查农民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吴海宝、敖毕西图。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该同志在预备期间表现良好，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积极香党组织靠拢，注重发挥党员先锋风模范带头作用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梁国庆、李长明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梁国庆、李长明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梁国庆、李长明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等2名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同志有关情况和材料报上，请审批。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转正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申请书1份；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54D6A"/>
    <w:rsid w:val="043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2021-01-07T06:19:00Z</dcterms:created>
  <dc:creator>日新月异</dc:creator>
  <cp:lastModifiedBy>日新月异</cp:lastModifiedBy>
  <dcterms:modified xsi:type="dcterms:W3CDTF">2021-01-07T06:19:51Z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