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新时代文明实践站领导小组工作职责</w:t>
      </w:r>
    </w:p>
    <w:p>
      <w:pPr>
        <w:ind w:firstLine="1620" w:firstLineChars="450"/>
        <w:rPr>
          <w:rFonts w:hint="eastAsia"/>
          <w:sz w:val="36"/>
          <w:szCs w:val="36"/>
        </w:rPr>
      </w:pPr>
    </w:p>
    <w:p>
      <w:pPr>
        <w:ind w:firstLine="1626" w:firstLineChars="450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站  长：</w:t>
      </w:r>
      <w:r>
        <w:rPr>
          <w:rFonts w:hint="eastAsia"/>
          <w:b/>
          <w:sz w:val="36"/>
          <w:szCs w:val="36"/>
          <w:lang w:eastAsia="zh-CN"/>
        </w:rPr>
        <w:t>高宾</w:t>
      </w: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工作职责：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1、负责新时代文明实践站各项管理工作。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2、负责组织制定宣讲工作计划，并抓好落头。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3、负责组织、指导本机构所有人员进行相应的文明实践活动。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4、负责实践站安全及财产管理，建立设备登记和资产管理档案。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5、服从上级领导、及时反馈工作情况、认真听取群众合理性建议、完成上级交办的其他工作。</w:t>
      </w:r>
    </w:p>
    <w:p>
      <w:pPr>
        <w:rPr>
          <w:sz w:val="36"/>
          <w:szCs w:val="36"/>
        </w:rPr>
      </w:pPr>
    </w:p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副站长：</w:t>
      </w:r>
      <w:r>
        <w:rPr>
          <w:rFonts w:hint="eastAsia"/>
          <w:b/>
          <w:sz w:val="36"/>
          <w:szCs w:val="36"/>
          <w:lang w:eastAsia="zh-CN"/>
        </w:rPr>
        <w:t>马云杰</w:t>
      </w:r>
      <w:r>
        <w:rPr>
          <w:rFonts w:hint="eastAsia"/>
          <w:b/>
          <w:sz w:val="36"/>
          <w:szCs w:val="36"/>
          <w:lang w:val="en-US" w:eastAsia="zh-CN"/>
        </w:rPr>
        <w:t xml:space="preserve"> 张国军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工作职责：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1、协助新时代文明实践站站长做好各项工作。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2、配合站长进行相应的文明实践活动。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3、服从领导、及时反馈工作情况、认真听取群众合理性建议、完成上级交办的其他工作。</w:t>
      </w: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联络员：</w:t>
      </w:r>
      <w:r>
        <w:rPr>
          <w:rFonts w:hint="eastAsia"/>
          <w:b/>
          <w:sz w:val="36"/>
          <w:szCs w:val="36"/>
          <w:lang w:eastAsia="zh-CN"/>
        </w:rPr>
        <w:t>冯连仓</w:t>
      </w:r>
    </w:p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      </w:t>
      </w:r>
      <w:r>
        <w:rPr>
          <w:rFonts w:hint="eastAsia"/>
          <w:b/>
          <w:sz w:val="36"/>
          <w:szCs w:val="36"/>
          <w:lang w:eastAsia="zh-CN"/>
        </w:rPr>
        <w:t>曹羽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樊素玲</w:t>
      </w:r>
    </w:p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      </w:t>
      </w:r>
      <w:r>
        <w:rPr>
          <w:rFonts w:hint="eastAsia"/>
          <w:b/>
          <w:sz w:val="36"/>
          <w:szCs w:val="36"/>
          <w:lang w:eastAsia="zh-CN"/>
        </w:rPr>
        <w:t>樊振武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高伟</w:t>
      </w:r>
    </w:p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张桂起</w:t>
      </w:r>
      <w:bookmarkStart w:id="0" w:name="_GoBack"/>
      <w:bookmarkEnd w:id="0"/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工作职责：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1、负责做好实践站档案资料整理工作、建立文明实践活动记录台账，并做好影像资料的收集与保存。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2、服从领导、及时反馈工作情况、认真听取群众合理性建议、完成上级交办的其他工作。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11B"/>
    <w:rsid w:val="0050211B"/>
    <w:rsid w:val="00627943"/>
    <w:rsid w:val="00A53447"/>
    <w:rsid w:val="00B65010"/>
    <w:rsid w:val="00ED2494"/>
    <w:rsid w:val="4E6C2DAE"/>
    <w:rsid w:val="5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10</TotalTime>
  <ScaleCrop>false</ScaleCrop>
  <LinksUpToDate>false</LinksUpToDate>
  <CharactersWithSpaces>476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2020-10-09T04:02:00Z</dcterms:created>
  <dc:creator>Administrator</dc:creator>
  <cp:lastModifiedBy>lenovo</cp:lastModifiedBy>
  <dcterms:modified xsi:type="dcterms:W3CDTF">2020-11-22T06:28:12Z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