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先锋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村级小微权力清单 </w:t>
      </w: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1、村经济社会发展规划，村庄建设规划编制和年度工作制定。 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2、村民自治章程、村规民约和村经济合作章程及其他村级事务管理制度的制订修订。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3、村级财务预算决算。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4、村级合作社改制、集体企业及农村重大经营事项的确定和变更。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5、村集体大额资金的管理和使用。 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6、村级集体资源资产的处置，村集体经济项目的立项和招投标方案，村级留用地开发和使用。 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7、村集体举债和利息标准，村集体资金入股、投资、出借。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8、村集体物资、设备和服务的采购。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9、农村宅基地的安排和使用。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10、土地流转方案及流转补助金的分配，村集体土地征用征收补偿费及村集体收益分配使用。 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11、村公益事业一事一议筹资筹劳方案确定。 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12、村级组织工作人员（专职村务工作者）、临时用工选聘及管理。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13、农村发展党员、不合格党员处置和党员组织关系转接。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党内关爱基金的筹集和发放，困难党员和老党员的慰问帮扶。 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、各类先进集体和优秀个人的推荐申报。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、村级工程项目预算决算、招投标方案及质量和变更管理。 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、村级财务开支审批、货币资金管理，村级办公经费、村干部报酬补贴等日常支出。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、村级组织的印章管理 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耕地地力保护补贴、生产者补贴等各项惠农补贴资金的</w:t>
      </w:r>
      <w:r>
        <w:rPr>
          <w:rFonts w:hint="eastAsia" w:ascii="仿宋_GB2312" w:hAnsi="仿宋_GB2312" w:eastAsia="仿宋_GB2312" w:cs="仿宋_GB2312"/>
          <w:sz w:val="28"/>
          <w:szCs w:val="28"/>
        </w:rPr>
        <w:t>核发。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20、</w:t>
      </w:r>
      <w:r>
        <w:rPr>
          <w:rFonts w:hint="eastAsia" w:ascii="仿宋_GB2312" w:hAnsi="仿宋_GB2312" w:eastAsia="仿宋_GB2312" w:cs="仿宋_GB2312"/>
          <w:sz w:val="28"/>
          <w:szCs w:val="28"/>
        </w:rPr>
        <w:t>城镇迁往乡村、分户、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嫁入、</w:t>
      </w:r>
      <w:r>
        <w:rPr>
          <w:rFonts w:hint="eastAsia" w:ascii="仿宋_GB2312" w:hAnsi="仿宋_GB2312" w:eastAsia="仿宋_GB2312" w:cs="仿宋_GB2312"/>
          <w:sz w:val="28"/>
          <w:szCs w:val="28"/>
        </w:rPr>
        <w:t>大中毕业生回原籍落户。 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、计划生育家庭奖励扶助金发放、计划生育家庭特别扶助金核发。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、城乡居民、被征地农民养老保险办理。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、农村合作医疗保险办理。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、社会救助申请，困难家庭的慰问和帮扶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慈善补助的申报以及村级慈善帮扶基金的筹集和发放。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、救灾款物的使用和发放。 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、残疾人证办理、困难残疾人生活补贴和重度残疾人护理补贴申领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、村民个人建房，住房翻修。 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、土地证更名和遗失补办登记。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、各类涉农补贴项目申报。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30、</w:t>
      </w:r>
      <w:r>
        <w:rPr>
          <w:rFonts w:hint="eastAsia" w:ascii="仿宋_GB2312" w:hAnsi="仿宋_GB2312" w:eastAsia="仿宋_GB2312" w:cs="仿宋_GB2312"/>
          <w:sz w:val="28"/>
          <w:szCs w:val="28"/>
        </w:rPr>
        <w:t>土地承包经营权证、山林证、林木采伐许可证申办。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、党内关爱基金的筹集和发放，困难党员和老党员的慰问帮扶。 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28"/>
          <w:szCs w:val="28"/>
        </w:rPr>
        <w:t>、村各类矛盾纠纷调解。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大沁他先锋村民委员会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tabs>
          <w:tab w:val="left" w:pos="6006"/>
        </w:tabs>
        <w:bidi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77"/>
    <w:rsid w:val="00396B77"/>
    <w:rsid w:val="00D73E03"/>
    <w:rsid w:val="0C056896"/>
    <w:rsid w:val="0F315E07"/>
    <w:rsid w:val="35322276"/>
    <w:rsid w:val="399231EB"/>
    <w:rsid w:val="39ED7360"/>
    <w:rsid w:val="3E64634E"/>
    <w:rsid w:val="652752A0"/>
    <w:rsid w:val="68C02109"/>
    <w:rsid w:val="68FA7EE9"/>
    <w:rsid w:val="736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6</TotalTime>
  <ScaleCrop>false</ScaleCrop>
  <LinksUpToDate>false</LinksUpToDate>
  <CharactersWithSpaces>816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2020-09-30T01:21:00Z</dcterms:created>
  <dc:creator>LENOVO-PC</dc:creator>
  <cp:lastModifiedBy>_（假）绅士</cp:lastModifiedBy>
  <cp:lastPrinted>2020-10-14T02:50:19Z</cp:lastPrinted>
  <dcterms:modified xsi:type="dcterms:W3CDTF">2020-10-14T02:52:46Z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