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7"/>
        <w:jc w:val="center"/>
      </w:pPr>
      <w:r>
        <w:rPr>
          <w:rFonts w:hint="eastAsia"/>
          <w:color w:val="131313"/>
          <w:lang w:eastAsia="zh-CN"/>
        </w:rPr>
        <w:t>青龙山镇下地</w:t>
      </w:r>
      <w:r>
        <w:rPr>
          <w:color w:val="131313"/>
        </w:rPr>
        <w:t>村</w:t>
      </w:r>
      <w:r>
        <w:rPr>
          <w:rFonts w:hint="eastAsia"/>
          <w:color w:val="131313"/>
          <w:lang w:eastAsia="zh-CN"/>
        </w:rPr>
        <w:t>村</w:t>
      </w:r>
      <w:r>
        <w:rPr>
          <w:color w:val="131313"/>
        </w:rPr>
        <w:t>级行动计划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20" w:lineRule="exact"/>
        <w:ind w:right="147" w:rightChars="0"/>
        <w:jc w:val="both"/>
        <w:textAlignment w:val="auto"/>
        <w:rPr>
          <w:color w:val="232323"/>
          <w:w w:val="95"/>
        </w:rPr>
      </w:pPr>
      <w:r>
        <w:rPr>
          <w:color w:val="232323"/>
          <w:w w:val="95"/>
        </w:rPr>
        <w:t>主体</w:t>
      </w:r>
      <w:r>
        <w:rPr>
          <w:color w:val="232323"/>
          <w:spacing w:val="-107"/>
          <w:w w:val="95"/>
        </w:rPr>
        <w:t xml:space="preserve"> </w:t>
      </w:r>
      <w:r>
        <w:rPr>
          <w:color w:val="232323"/>
          <w:w w:val="95"/>
        </w:rPr>
        <w:t>农</w:t>
      </w:r>
      <w:r>
        <w:rPr>
          <w:color w:val="232323"/>
          <w:spacing w:val="45"/>
          <w:w w:val="95"/>
        </w:rPr>
        <w:t>作</w:t>
      </w:r>
      <w:r>
        <w:rPr>
          <w:color w:val="232323"/>
          <w:w w:val="95"/>
        </w:rPr>
        <w:t>物播种</w:t>
      </w:r>
      <w:r>
        <w:rPr>
          <w:rFonts w:hint="eastAsia"/>
          <w:color w:val="232323"/>
          <w:w w:val="95"/>
          <w:lang w:eastAsia="zh-CN"/>
        </w:rPr>
        <w:t>情况：</w:t>
      </w:r>
      <w:r>
        <w:rPr>
          <w:color w:val="232323"/>
          <w:w w:val="95"/>
        </w:rPr>
        <w:t xml:space="preserve">主体 </w:t>
      </w:r>
      <w:r>
        <w:rPr>
          <w:color w:val="232323"/>
          <w:w w:val="95"/>
        </w:rPr>
        <w:t>农作</w:t>
      </w:r>
      <w:r>
        <w:rPr>
          <w:rFonts w:hint="eastAsia"/>
          <w:color w:val="232323"/>
          <w:w w:val="95"/>
        </w:rPr>
        <w:t>药材种植100亩，甘薯种植30亩，</w:t>
      </w:r>
      <w:r>
        <w:rPr>
          <w:rFonts w:hint="eastAsia"/>
          <w:color w:val="232323"/>
          <w:w w:val="95"/>
          <w:lang w:eastAsia="zh-CN"/>
        </w:rPr>
        <w:t>杂粮杂豆谷类1500亩</w:t>
      </w:r>
      <w:r>
        <w:rPr>
          <w:rFonts w:hint="eastAsia"/>
          <w:color w:val="232323"/>
          <w:w w:val="95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tabs>
          <w:tab w:val="left" w:pos="4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20" w:lineRule="exact"/>
        <w:ind w:right="147" w:rightChars="0"/>
        <w:jc w:val="both"/>
        <w:textAlignment w:val="auto"/>
        <w:rPr>
          <w:rFonts w:hint="eastAsia"/>
          <w:color w:val="232323"/>
          <w:w w:val="95"/>
          <w:lang w:val="en-US" w:eastAsia="zh-CN"/>
        </w:rPr>
      </w:pPr>
      <w:r>
        <w:rPr>
          <w:rFonts w:hint="eastAsia"/>
          <w:color w:val="232323"/>
          <w:w w:val="95"/>
          <w:lang w:eastAsia="zh-CN"/>
        </w:rPr>
        <w:t>二、</w:t>
      </w:r>
      <w:r>
        <w:rPr>
          <w:color w:val="232323"/>
          <w:w w:val="95"/>
        </w:rPr>
        <w:t>流转土地</w:t>
      </w:r>
      <w:r>
        <w:rPr>
          <w:rFonts w:hint="eastAsia"/>
          <w:color w:val="232323"/>
          <w:w w:val="95"/>
          <w:lang w:val="en-US" w:eastAsia="zh-CN"/>
        </w:rPr>
        <w:t>205</w:t>
      </w:r>
      <w:r>
        <w:rPr>
          <w:color w:val="232323"/>
          <w:w w:val="95"/>
        </w:rPr>
        <w:t>，</w:t>
      </w:r>
      <w:r>
        <w:rPr>
          <w:rFonts w:hint="eastAsia"/>
          <w:color w:val="232323"/>
          <w:w w:val="95"/>
          <w:lang w:eastAsia="zh-CN"/>
        </w:rPr>
        <w:t>种植鲜椒，订单种植。合作社分红集体经济</w:t>
      </w:r>
      <w:r>
        <w:rPr>
          <w:color w:val="232323"/>
          <w:w w:val="95"/>
        </w:rPr>
        <w:t xml:space="preserve"> </w:t>
      </w:r>
      <w:r>
        <w:rPr>
          <w:rFonts w:hint="eastAsia"/>
          <w:color w:val="232323"/>
          <w:w w:val="95"/>
          <w:lang w:val="en-US" w:eastAsia="zh-CN"/>
        </w:rPr>
        <w:t>2万元。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tabs>
          <w:tab w:val="left" w:pos="4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20" w:lineRule="exact"/>
        <w:ind w:right="147" w:rightChars="0"/>
        <w:jc w:val="both"/>
        <w:textAlignment w:val="auto"/>
        <w:rPr>
          <w:color w:val="232323"/>
          <w:w w:val="95"/>
        </w:rPr>
      </w:pPr>
      <w:r>
        <w:rPr>
          <w:rFonts w:hint="eastAsia"/>
          <w:color w:val="232323"/>
          <w:w w:val="95"/>
          <w:lang w:eastAsia="zh-CN"/>
        </w:rPr>
        <w:t>三、</w:t>
      </w:r>
      <w:r>
        <w:rPr>
          <w:color w:val="232323"/>
          <w:w w:val="95"/>
        </w:rPr>
        <w:t xml:space="preserve"> </w:t>
      </w:r>
      <w:r>
        <w:rPr>
          <w:rFonts w:hint="eastAsia"/>
          <w:color w:val="232323"/>
          <w:w w:val="95"/>
          <w:lang w:eastAsia="zh-CN"/>
        </w:rPr>
        <w:t>全村订单种植</w:t>
      </w:r>
      <w:r>
        <w:rPr>
          <w:rFonts w:hint="eastAsia"/>
          <w:color w:val="232323"/>
          <w:w w:val="95"/>
          <w:lang w:val="en-US" w:eastAsia="zh-CN"/>
        </w:rPr>
        <w:t>600亩。</w:t>
      </w:r>
      <w:r>
        <w:rPr>
          <w:color w:val="232323"/>
          <w:w w:val="95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tabs>
          <w:tab w:val="left" w:pos="4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20" w:lineRule="exact"/>
        <w:ind w:right="147" w:rightChars="0"/>
        <w:jc w:val="both"/>
        <w:textAlignment w:val="auto"/>
        <w:rPr>
          <w:color w:val="232323"/>
          <w:w w:val="95"/>
        </w:rPr>
      </w:pPr>
      <w:r>
        <w:rPr>
          <w:rFonts w:hint="eastAsia"/>
          <w:color w:val="232323"/>
          <w:w w:val="95"/>
          <w:lang w:eastAsia="zh-CN"/>
        </w:rPr>
        <w:t>四、</w:t>
      </w:r>
      <w:r>
        <w:rPr>
          <w:color w:val="232323"/>
          <w:w w:val="95"/>
        </w:rPr>
        <w:t>残次林 改造 ， 经济林发展，庭院经济建设要安排</w:t>
      </w:r>
      <w:r>
        <w:rPr>
          <w:rFonts w:hint="eastAsia"/>
          <w:color w:val="232323"/>
          <w:w w:val="95"/>
          <w:lang w:eastAsia="zh-CN"/>
        </w:rPr>
        <w:t>情况：</w:t>
      </w:r>
      <w:r>
        <w:rPr>
          <w:rFonts w:hint="eastAsia"/>
          <w:color w:val="232323"/>
          <w:w w:val="95"/>
        </w:rPr>
        <w:t>无立木林地造林600亩，经济林1000亩</w:t>
      </w:r>
      <w:r>
        <w:rPr>
          <w:rFonts w:hint="eastAsia"/>
          <w:color w:val="232323"/>
          <w:w w:val="95"/>
          <w:lang w:eastAsia="zh-CN"/>
        </w:rPr>
        <w:t>，苗木已落实</w:t>
      </w:r>
      <w:r>
        <w:rPr>
          <w:color w:val="232323"/>
          <w:w w:val="95"/>
        </w:rPr>
        <w:t>；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tabs>
          <w:tab w:val="left" w:pos="4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20" w:lineRule="exact"/>
        <w:ind w:right="147" w:rightChars="0"/>
        <w:jc w:val="both"/>
        <w:textAlignment w:val="auto"/>
        <w:rPr>
          <w:rFonts w:hint="eastAsia"/>
          <w:color w:val="232323"/>
          <w:w w:val="95"/>
          <w:lang w:eastAsia="zh-CN"/>
        </w:rPr>
      </w:pPr>
      <w:r>
        <w:rPr>
          <w:rFonts w:hint="eastAsia"/>
          <w:color w:val="232323"/>
          <w:w w:val="95"/>
          <w:lang w:eastAsia="zh-CN"/>
        </w:rPr>
        <w:t>五、</w:t>
      </w:r>
      <w:r>
        <w:rPr>
          <w:color w:val="232323"/>
          <w:w w:val="95"/>
        </w:rPr>
        <w:t xml:space="preserve">养殖业分类分 区发 展、用地矛盾、集中集约养殖问题怎么解决； </w:t>
      </w:r>
      <w:r>
        <w:rPr>
          <w:rFonts w:hint="eastAsia"/>
          <w:color w:val="232323"/>
          <w:w w:val="95"/>
          <w:lang w:eastAsia="zh-CN"/>
        </w:rPr>
        <w:t>全村分散养殖，都是小规模养殖。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tabs>
          <w:tab w:val="left" w:pos="4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20" w:lineRule="exact"/>
        <w:ind w:right="147" w:rightChars="0"/>
        <w:jc w:val="both"/>
        <w:textAlignment w:val="auto"/>
        <w:rPr>
          <w:rFonts w:hint="eastAsia"/>
          <w:color w:val="232323"/>
          <w:w w:val="95"/>
          <w:lang w:eastAsia="zh-CN"/>
        </w:rPr>
      </w:pPr>
      <w:r>
        <w:rPr>
          <w:rFonts w:hint="eastAsia"/>
          <w:color w:val="232323"/>
          <w:w w:val="95"/>
          <w:lang w:eastAsia="zh-CN"/>
        </w:rPr>
        <w:t>六、</w:t>
      </w:r>
      <w:r>
        <w:rPr>
          <w:color w:val="232323"/>
          <w:w w:val="95"/>
        </w:rPr>
        <w:t xml:space="preserve">外出务 工情况 </w:t>
      </w:r>
      <w:r>
        <w:rPr>
          <w:rFonts w:hint="eastAsia"/>
          <w:color w:val="232323"/>
          <w:w w:val="95"/>
          <w:lang w:eastAsia="zh-CN"/>
        </w:rPr>
        <w:t>：</w:t>
      </w:r>
      <w:r>
        <w:rPr>
          <w:rFonts w:hint="eastAsia"/>
          <w:color w:val="232323"/>
          <w:w w:val="95"/>
        </w:rPr>
        <w:t>长期外出务工265人以上,其中:建档立卡贫困人口3人</w:t>
      </w:r>
      <w:r>
        <w:rPr>
          <w:rFonts w:hint="eastAsia"/>
          <w:color w:val="232323"/>
          <w:w w:val="95"/>
          <w:lang w:eastAsia="zh-CN"/>
        </w:rPr>
        <w:t>，季节性零工人数达到850人次，现镇内打短工20人。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tabs>
          <w:tab w:val="left" w:pos="4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20" w:lineRule="exact"/>
        <w:ind w:right="147" w:rightChars="0"/>
        <w:jc w:val="both"/>
        <w:textAlignment w:val="auto"/>
        <w:rPr>
          <w:rFonts w:hint="eastAsia"/>
          <w:color w:val="232323"/>
          <w:w w:val="95"/>
          <w:lang w:eastAsia="zh-CN"/>
        </w:rPr>
      </w:pPr>
      <w:r>
        <w:rPr>
          <w:rFonts w:hint="eastAsia"/>
          <w:color w:val="232323"/>
          <w:w w:val="95"/>
          <w:lang w:eastAsia="zh-CN"/>
        </w:rPr>
        <w:t>七、</w:t>
      </w:r>
      <w:r>
        <w:rPr>
          <w:color w:val="232323"/>
          <w:w w:val="95"/>
        </w:rPr>
        <w:t xml:space="preserve">逐户落实 贷款需求 ，对接金融机构 情况 </w:t>
      </w:r>
      <w:r>
        <w:rPr>
          <w:rFonts w:hint="eastAsia"/>
          <w:color w:val="232323"/>
          <w:w w:val="95"/>
          <w:lang w:eastAsia="zh-CN"/>
        </w:rPr>
        <w:t>：</w:t>
      </w:r>
      <w:r>
        <w:rPr>
          <w:rFonts w:hint="eastAsia"/>
          <w:color w:val="232323"/>
          <w:w w:val="95"/>
        </w:rPr>
        <w:t>发放养殖贷款230万元,基础母羊存栏增加2600只，基础母牛50</w:t>
      </w:r>
      <w:r>
        <w:rPr>
          <w:rFonts w:hint="eastAsia"/>
          <w:color w:val="232323"/>
          <w:w w:val="95"/>
          <w:lang w:eastAsia="zh-CN"/>
        </w:rPr>
        <w:t>，贷款已经投放26户,200万元。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tabs>
          <w:tab w:val="left" w:pos="4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20" w:lineRule="exact"/>
        <w:ind w:right="147" w:rightChars="0"/>
        <w:jc w:val="both"/>
        <w:textAlignment w:val="auto"/>
        <w:rPr>
          <w:rFonts w:hint="eastAsia"/>
          <w:color w:val="232323"/>
          <w:w w:val="95"/>
          <w:lang w:val="en-US" w:eastAsia="zh-CN"/>
        </w:rPr>
      </w:pPr>
      <w:r>
        <w:rPr>
          <w:rFonts w:hint="eastAsia"/>
          <w:color w:val="232323"/>
          <w:w w:val="95"/>
          <w:lang w:val="en-US" w:eastAsia="zh-CN"/>
        </w:rPr>
        <w:t>八、集体经济方面，合作社分红2万元。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tabs>
          <w:tab w:val="left" w:pos="4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20" w:lineRule="exact"/>
        <w:ind w:right="147" w:rightChars="0"/>
        <w:jc w:val="both"/>
        <w:textAlignment w:val="auto"/>
        <w:rPr>
          <w:color w:val="232323"/>
          <w:w w:val="95"/>
        </w:rPr>
      </w:pPr>
      <w:r>
        <w:rPr>
          <w:rFonts w:hint="eastAsia"/>
          <w:color w:val="232323"/>
          <w:w w:val="95"/>
          <w:lang w:eastAsia="zh-CN"/>
        </w:rPr>
        <w:t>九、</w:t>
      </w:r>
      <w:r>
        <w:rPr>
          <w:color w:val="232323"/>
          <w:w w:val="95"/>
        </w:rPr>
        <w:t>光伏和集 中实施产 业项目扶 贫资产 收益管理，带贫情况，实现与乡村振兴项目衔接接整合，保值增值情 况；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tabs>
          <w:tab w:val="left" w:pos="4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20" w:lineRule="exact"/>
        <w:ind w:right="147" w:rightChars="0"/>
        <w:jc w:val="both"/>
        <w:textAlignment w:val="auto"/>
        <w:rPr>
          <w:rFonts w:hint="eastAsia"/>
          <w:color w:val="232323"/>
          <w:w w:val="95"/>
          <w:lang w:val="en-US" w:eastAsia="zh-CN"/>
        </w:rPr>
      </w:pPr>
      <w:r>
        <w:rPr>
          <w:rFonts w:hint="eastAsia"/>
          <w:color w:val="232323"/>
          <w:w w:val="95"/>
          <w:lang w:eastAsia="zh-CN"/>
        </w:rPr>
        <w:t>十、</w:t>
      </w:r>
      <w:r>
        <w:rPr>
          <w:color w:val="232323"/>
          <w:w w:val="95"/>
        </w:rPr>
        <w:t>公益岗位设置 ，村屯环境整治具体安排 ；</w:t>
      </w:r>
      <w:r>
        <w:rPr>
          <w:rFonts w:hint="eastAsia"/>
          <w:color w:val="232323"/>
          <w:w w:val="95"/>
          <w:lang w:eastAsia="zh-CN"/>
        </w:rPr>
        <w:t>全村设公益岗</w:t>
      </w:r>
      <w:r>
        <w:rPr>
          <w:rFonts w:hint="eastAsia"/>
          <w:color w:val="232323"/>
          <w:w w:val="95"/>
          <w:lang w:val="en-US" w:eastAsia="zh-CN"/>
        </w:rPr>
        <w:t>6人，2人负责一个自然屯。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tabs>
          <w:tab w:val="left" w:pos="4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20" w:lineRule="exact"/>
        <w:ind w:right="147" w:rightChars="0"/>
        <w:jc w:val="both"/>
        <w:textAlignment w:val="auto"/>
        <w:rPr>
          <w:color w:val="232323"/>
          <w:w w:val="9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56182"/>
    <w:multiLevelType w:val="singleLevel"/>
    <w:tmpl w:val="E68561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94431"/>
    <w:rsid w:val="0E4B6037"/>
    <w:rsid w:val="13494431"/>
    <w:rsid w:val="497413C9"/>
    <w:rsid w:val="6FF34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2020-03-28T08:30:00Z</dcterms:created>
  <dc:creator>飞鹰</dc:creator>
  <cp:lastModifiedBy>飞鹰</cp:lastModifiedBy>
  <dcterms:modified xsi:type="dcterms:W3CDTF">2020-03-30T02:34:56Z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