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jc w:val="center"/>
        <w:rPr>
          <w:rFonts w:hint="eastAsia" w:ascii="方正小标宋简体" w:hAnsi="华文中宋" w:eastAsia="方正小标宋简体"/>
          <w:color w:val="000000"/>
          <w:sz w:val="44"/>
          <w:szCs w:val="44"/>
          <w:lang w:eastAsia="zh-CN"/>
        </w:rPr>
      </w:pPr>
      <w:bookmarkStart w:id="0" w:name="_GoBack"/>
      <w:r>
        <w:rPr>
          <w:rFonts w:hint="eastAsia" w:ascii="方正小标宋简体" w:eastAsia="方正小标宋简体"/>
          <w:color w:val="000000"/>
          <w:sz w:val="44"/>
          <w:szCs w:val="44"/>
          <w:u w:val="none"/>
          <w:lang w:eastAsia="zh-CN"/>
        </w:rPr>
        <w:t>土城子乡高和</w:t>
      </w:r>
      <w:r>
        <w:rPr>
          <w:rFonts w:hint="eastAsia" w:ascii="方正小标宋简体" w:eastAsia="方正小标宋简体"/>
          <w:color w:val="000000"/>
          <w:sz w:val="44"/>
          <w:szCs w:val="44"/>
          <w:u w:val="none"/>
          <w:lang w:val="en-US" w:eastAsia="zh-CN"/>
        </w:rPr>
        <w:t>村</w:t>
      </w:r>
      <w:r>
        <w:rPr>
          <w:rFonts w:hint="eastAsia" w:ascii="方正小标宋简体" w:hAnsi="华文中宋" w:eastAsia="方正小标宋简体"/>
          <w:color w:val="000000"/>
          <w:sz w:val="44"/>
          <w:szCs w:val="44"/>
          <w:lang w:eastAsia="zh-CN"/>
        </w:rPr>
        <w:t>边缘户、脱贫监测户</w:t>
      </w:r>
    </w:p>
    <w:p>
      <w:pPr>
        <w:adjustRightInd w:val="0"/>
        <w:snapToGrid w:val="0"/>
        <w:spacing w:line="560" w:lineRule="exact"/>
        <w:jc w:val="center"/>
        <w:rPr>
          <w:rFonts w:ascii="方正小标宋简体" w:hAnsi="华文中宋" w:eastAsia="方正小标宋简体"/>
          <w:color w:val="000000"/>
          <w:sz w:val="44"/>
          <w:szCs w:val="44"/>
        </w:rPr>
      </w:pPr>
      <w:r>
        <w:rPr>
          <w:rFonts w:hint="eastAsia" w:ascii="方正小标宋简体" w:hAnsi="华文中宋" w:eastAsia="方正小标宋简体"/>
          <w:color w:val="000000"/>
          <w:sz w:val="44"/>
          <w:szCs w:val="44"/>
        </w:rPr>
        <w:t>初选名单公示</w:t>
      </w:r>
    </w:p>
    <w:bookmarkEnd w:id="0"/>
    <w:p>
      <w:pPr>
        <w:adjustRightInd w:val="0"/>
        <w:snapToGrid w:val="0"/>
        <w:spacing w:line="500" w:lineRule="exact"/>
        <w:ind w:firstLine="880" w:firstLineChars="200"/>
        <w:rPr>
          <w:rFonts w:ascii="仿宋_GB2312" w:eastAsia="仿宋_GB2312"/>
          <w:color w:val="000000"/>
          <w:sz w:val="44"/>
          <w:szCs w:val="44"/>
        </w:rPr>
      </w:pP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u w:val="none"/>
          <w:lang w:val="en-US" w:eastAsia="zh-CN"/>
        </w:rPr>
        <w:t>根据奈扶办字（2020）42号《关于再次核实脱贫监测户和边缘户的通知》的有关规定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  <w:lang w:eastAsia="zh-CN"/>
        </w:rPr>
        <w:t>，经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</w:rPr>
        <w:t>农户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  <w:lang w:eastAsia="zh-CN"/>
        </w:rPr>
        <w:t>申请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  <w:lang w:eastAsia="zh-CN"/>
        </w:rPr>
        <w:t>驻村工作队及两委班子入户测算、核实，经乡村两级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</w:rPr>
        <w:t>汇总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  <w:lang w:eastAsia="zh-CN"/>
        </w:rPr>
        <w:t>研判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  <w:lang w:eastAsia="zh-CN"/>
        </w:rPr>
        <w:t>新识别边缘户</w:t>
      </w:r>
      <w:r>
        <w:rPr>
          <w:rFonts w:hint="eastAsia" w:ascii="仿宋_GB2312" w:hAnsi="仿宋" w:eastAsia="仿宋_GB2312"/>
          <w:color w:val="000000"/>
          <w:sz w:val="32"/>
          <w:szCs w:val="32"/>
          <w:u w:val="single"/>
          <w:lang w:val="en-US" w:eastAsia="zh-CN"/>
        </w:rPr>
        <w:t xml:space="preserve"> 2 </w:t>
      </w:r>
      <w:r>
        <w:rPr>
          <w:rFonts w:hint="eastAsia" w:ascii="仿宋_GB2312" w:hAnsi="仿宋" w:eastAsia="仿宋_GB2312"/>
          <w:color w:val="000000"/>
          <w:sz w:val="32"/>
          <w:szCs w:val="32"/>
          <w:u w:val="none"/>
        </w:rPr>
        <w:t>户</w:t>
      </w:r>
      <w:r>
        <w:rPr>
          <w:rFonts w:hint="eastAsia" w:ascii="仿宋_GB2312" w:hAnsi="仿宋" w:eastAsia="仿宋_GB2312"/>
          <w:color w:val="000000"/>
          <w:sz w:val="32"/>
          <w:szCs w:val="32"/>
          <w:u w:val="single"/>
          <w:lang w:val="en-US" w:eastAsia="zh-CN"/>
        </w:rPr>
        <w:t xml:space="preserve"> 3 </w:t>
      </w:r>
      <w:r>
        <w:rPr>
          <w:rFonts w:hint="eastAsia" w:ascii="仿宋_GB2312" w:hAnsi="仿宋" w:eastAsia="仿宋_GB2312"/>
          <w:color w:val="000000"/>
          <w:sz w:val="32"/>
          <w:szCs w:val="32"/>
          <w:u w:val="none"/>
          <w:lang w:val="en-US" w:eastAsia="zh-CN"/>
        </w:rPr>
        <w:t>人</w:t>
      </w:r>
      <w:r>
        <w:rPr>
          <w:rFonts w:hint="eastAsia" w:ascii="仿宋_GB2312" w:hAnsi="仿宋" w:eastAsia="仿宋_GB2312"/>
          <w:color w:val="000000"/>
          <w:sz w:val="32"/>
          <w:szCs w:val="32"/>
          <w:u w:val="none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  <w:lang w:eastAsia="zh-CN"/>
        </w:rPr>
        <w:t>脱贫监测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</w:rPr>
        <w:t>户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shd w:val="clear" w:color="auto" w:fill="auto"/>
          <w:lang w:val="en-US" w:eastAsia="zh-CN"/>
        </w:rPr>
        <w:t xml:space="preserve"> 0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</w:rPr>
        <w:t>户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shd w:val="clear" w:color="auto" w:fill="auto"/>
          <w:lang w:val="en-US" w:eastAsia="zh-CN"/>
        </w:rPr>
        <w:t xml:space="preserve">  0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</w:rPr>
        <w:t>人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shd w:val="clear" w:color="auto" w:fill="auto"/>
        </w:rPr>
        <w:t>现进行公示（名单附后）。</w:t>
      </w:r>
    </w:p>
    <w:p>
      <w:pPr>
        <w:spacing w:line="560" w:lineRule="exact"/>
        <w:ind w:firstLine="640" w:firstLineChars="200"/>
        <w:rPr>
          <w:rFonts w:ascii="仿宋_GB2312" w:hAnsi="仿宋" w:eastAsia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对以上结果存在异议的，请从即日起10日内（20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日-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2020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14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日）向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高和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村民委员会</w:t>
      </w:r>
      <w:r>
        <w:rPr>
          <w:rFonts w:hint="eastAsia" w:ascii="仿宋_GB2312" w:hAnsi="仿宋_GB2312" w:eastAsia="仿宋_GB2312" w:cs="仿宋_GB2312"/>
          <w:sz w:val="32"/>
          <w:szCs w:val="32"/>
        </w:rPr>
        <w:t>提出意见。</w:t>
      </w:r>
    </w:p>
    <w:p>
      <w:pPr>
        <w:spacing w:line="500" w:lineRule="exact"/>
        <w:ind w:firstLine="640" w:firstLineChars="200"/>
        <w:rPr>
          <w:rFonts w:hint="eastAsia" w:ascii="仿宋_GB2312" w:hAnsi="仿宋" w:eastAsia="仿宋_GB2312"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color w:val="000000"/>
          <w:sz w:val="32"/>
          <w:szCs w:val="32"/>
        </w:rPr>
        <w:t>监督电话：</w:t>
      </w:r>
      <w:r>
        <w:rPr>
          <w:rFonts w:hint="eastAsia" w:ascii="仿宋_GB2312" w:hAnsi="仿宋" w:eastAsia="仿宋_GB2312"/>
          <w:color w:val="000000"/>
          <w:sz w:val="32"/>
          <w:szCs w:val="32"/>
          <w:u w:val="single"/>
          <w:lang w:val="en-US" w:eastAsia="zh-CN"/>
        </w:rPr>
        <w:t xml:space="preserve"> 13154751175 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 xml:space="preserve">  </w:t>
      </w:r>
    </w:p>
    <w:p>
      <w:pPr>
        <w:spacing w:line="500" w:lineRule="exact"/>
        <w:ind w:firstLine="640" w:firstLineChars="200"/>
        <w:rPr>
          <w:rFonts w:hint="eastAsia" w:ascii="仿宋_GB2312" w:hAnsi="仿宋" w:eastAsia="仿宋_GB2312"/>
          <w:color w:val="000000"/>
          <w:sz w:val="32"/>
          <w:szCs w:val="32"/>
        </w:rPr>
      </w:pPr>
    </w:p>
    <w:p>
      <w:pPr>
        <w:adjustRightInd w:val="0"/>
        <w:snapToGrid w:val="0"/>
        <w:spacing w:line="500" w:lineRule="exact"/>
        <w:ind w:firstLine="1600" w:firstLineChars="500"/>
        <w:jc w:val="left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驻村第一书记签字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：</w:t>
      </w:r>
    </w:p>
    <w:p>
      <w:pPr>
        <w:adjustRightInd w:val="0"/>
        <w:snapToGrid w:val="0"/>
        <w:spacing w:line="500" w:lineRule="exact"/>
        <w:ind w:firstLine="1600" w:firstLineChars="500"/>
        <w:jc w:val="left"/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</w:pPr>
    </w:p>
    <w:p>
      <w:pPr>
        <w:adjustRightInd w:val="0"/>
        <w:snapToGrid w:val="0"/>
        <w:spacing w:line="500" w:lineRule="exact"/>
        <w:ind w:firstLine="1600" w:firstLineChars="500"/>
        <w:jc w:val="left"/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村书记签字：</w:t>
      </w:r>
    </w:p>
    <w:p>
      <w:pPr>
        <w:spacing w:line="500" w:lineRule="exact"/>
        <w:rPr>
          <w:rFonts w:ascii="仿宋_GB2312" w:hAnsi="仿宋" w:eastAsia="仿宋_GB2312"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color w:val="000000"/>
          <w:sz w:val="32"/>
          <w:szCs w:val="32"/>
        </w:rPr>
        <w:t xml:space="preserve">           </w:t>
      </w:r>
    </w:p>
    <w:p>
      <w:pPr>
        <w:spacing w:line="500" w:lineRule="exact"/>
        <w:ind w:firstLine="5120" w:firstLineChars="1600"/>
        <w:rPr>
          <w:rFonts w:ascii="仿宋_GB2312" w:hAnsi="仿宋" w:eastAsia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高和村民委员会</w:t>
      </w:r>
    </w:p>
    <w:p>
      <w:pPr>
        <w:spacing w:line="500" w:lineRule="exact"/>
        <w:ind w:firstLine="640" w:firstLineChars="200"/>
        <w:rPr>
          <w:rFonts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32"/>
          <w:szCs w:val="32"/>
        </w:rPr>
        <w:t xml:space="preserve">                         </w:t>
      </w:r>
      <w:r>
        <w:rPr>
          <w:rFonts w:hint="eastAsia" w:ascii="仿宋_GB2312" w:hAnsi="仿宋" w:eastAsia="仿宋_GB2312"/>
          <w:color w:val="000000"/>
          <w:sz w:val="32"/>
          <w:szCs w:val="32"/>
          <w:u w:val="none"/>
          <w:lang w:val="en-US" w:eastAsia="zh-CN"/>
        </w:rPr>
        <w:t xml:space="preserve">   2020</w:t>
      </w:r>
      <w:r>
        <w:rPr>
          <w:rFonts w:hint="eastAsia" w:ascii="仿宋_GB2312" w:hAnsi="仿宋" w:eastAsia="仿宋_GB2312"/>
          <w:color w:val="000000"/>
          <w:sz w:val="32"/>
          <w:szCs w:val="32"/>
          <w:u w:val="none"/>
        </w:rPr>
        <w:t>年</w:t>
      </w:r>
      <w:r>
        <w:rPr>
          <w:rFonts w:hint="eastAsia" w:ascii="仿宋_GB2312" w:hAnsi="仿宋" w:eastAsia="仿宋_GB2312"/>
          <w:color w:val="000000"/>
          <w:sz w:val="32"/>
          <w:szCs w:val="32"/>
          <w:u w:val="none"/>
          <w:lang w:val="en-US" w:eastAsia="zh-CN"/>
        </w:rPr>
        <w:t>6</w:t>
      </w:r>
      <w:r>
        <w:rPr>
          <w:rFonts w:hint="eastAsia" w:ascii="仿宋_GB2312" w:hAnsi="仿宋" w:eastAsia="仿宋_GB2312"/>
          <w:color w:val="000000"/>
          <w:sz w:val="32"/>
          <w:szCs w:val="32"/>
          <w:u w:val="none"/>
        </w:rPr>
        <w:t>月</w:t>
      </w:r>
      <w:r>
        <w:rPr>
          <w:rFonts w:hint="eastAsia" w:ascii="仿宋_GB2312" w:hAnsi="仿宋" w:eastAsia="仿宋_GB2312"/>
          <w:color w:val="000000"/>
          <w:sz w:val="32"/>
          <w:szCs w:val="32"/>
          <w:u w:val="none"/>
          <w:lang w:val="en-US" w:eastAsia="zh-CN"/>
        </w:rPr>
        <w:t>5</w:t>
      </w:r>
      <w:r>
        <w:rPr>
          <w:rFonts w:hint="eastAsia" w:ascii="仿宋_GB2312" w:hAnsi="仿宋" w:eastAsia="仿宋_GB2312"/>
          <w:color w:val="000000"/>
          <w:sz w:val="32"/>
          <w:szCs w:val="32"/>
          <w:u w:val="none"/>
        </w:rPr>
        <w:t>日</w:t>
      </w:r>
    </w:p>
    <w:p/>
    <w:p/>
    <w:p/>
    <w:p/>
    <w:p/>
    <w:p/>
    <w:p/>
    <w:p/>
    <w:p/>
    <w:p/>
    <w:p/>
    <w:p/>
    <w:p/>
    <w:p/>
    <w:tbl>
      <w:tblPr>
        <w:tblStyle w:val="2"/>
        <w:tblW w:w="11229" w:type="dxa"/>
        <w:tblInd w:w="-864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75"/>
        <w:gridCol w:w="1545"/>
        <w:gridCol w:w="1155"/>
        <w:gridCol w:w="5145"/>
        <w:gridCol w:w="1350"/>
        <w:gridCol w:w="1059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122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方正小标宋简体" w:hAnsi="方正小标宋简体" w:eastAsia="方正小标宋简体" w:cs="方正小标宋简体"/>
                <w:b/>
                <w:i w:val="0"/>
                <w:color w:val="000000"/>
                <w:kern w:val="0"/>
                <w:sz w:val="44"/>
                <w:szCs w:val="44"/>
                <w:u w:val="singl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ind w:firstLine="1325" w:firstLineChars="300"/>
              <w:jc w:val="both"/>
              <w:textAlignment w:val="center"/>
              <w:rPr>
                <w:rFonts w:hint="default" w:ascii="方正小标宋简体" w:hAnsi="方正小标宋简体" w:eastAsia="方正小标宋简体" w:cs="方正小标宋简体"/>
                <w:b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i w:val="0"/>
                <w:color w:val="000000"/>
                <w:kern w:val="0"/>
                <w:sz w:val="44"/>
                <w:szCs w:val="44"/>
                <w:u w:val="single"/>
                <w:lang w:val="en-US" w:eastAsia="zh-CN" w:bidi="ar"/>
              </w:rPr>
              <w:t xml:space="preserve"> 高和 </w:t>
            </w:r>
            <w:r>
              <w:rPr>
                <w:rFonts w:hint="eastAsia" w:ascii="方正小标宋简体" w:hAnsi="方正小标宋简体" w:eastAsia="方正小标宋简体" w:cs="方正小标宋简体"/>
                <w:b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村边缘户、脱贫监测户</w:t>
            </w:r>
            <w:r>
              <w:rPr>
                <w:rFonts w:hint="default" w:ascii="方正小标宋简体" w:hAnsi="方正小标宋简体" w:eastAsia="方正小标宋简体" w:cs="方正小标宋简体"/>
                <w:b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初选名单</w:t>
            </w:r>
          </w:p>
          <w:p>
            <w:pPr>
              <w:keepNext w:val="0"/>
              <w:keepLines w:val="0"/>
              <w:widowControl/>
              <w:suppressLineNumbers w:val="0"/>
              <w:ind w:firstLine="1325" w:firstLineChars="300"/>
              <w:jc w:val="both"/>
              <w:textAlignment w:val="center"/>
              <w:rPr>
                <w:rFonts w:hint="default" w:ascii="方正小标宋简体" w:hAnsi="方正小标宋简体" w:eastAsia="方正小标宋简体" w:cs="方正小标宋简体"/>
                <w:b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59" w:type="dxa"/>
          <w:trHeight w:val="50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户主姓名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家庭人口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致贫风险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59" w:type="dxa"/>
          <w:trHeight w:val="50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1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eastAsia="zh-CN"/>
              </w:rPr>
              <w:t>刘井会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eastAsia="zh-CN"/>
              </w:rPr>
              <w:t>刘井会患病失去劳动能力，土地少，刘井强因照顾其哥不能外出务工。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59" w:type="dxa"/>
          <w:trHeight w:val="50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eastAsia="zh-CN"/>
              </w:rPr>
              <w:t>任贵学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1</w:t>
            </w: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eastAsia="zh-CN"/>
              </w:rPr>
              <w:t>因残疾失去劳动能力，土地少且退耕了，只靠低保维持生活，收入低于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6000元。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59" w:type="dxa"/>
          <w:trHeight w:val="50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59" w:type="dxa"/>
          <w:trHeight w:val="50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59" w:type="dxa"/>
          <w:trHeight w:val="50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59" w:type="dxa"/>
          <w:trHeight w:val="50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59" w:type="dxa"/>
          <w:trHeight w:val="50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59" w:type="dxa"/>
          <w:trHeight w:val="50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59" w:type="dxa"/>
          <w:trHeight w:val="50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59" w:type="dxa"/>
          <w:trHeight w:val="50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59" w:type="dxa"/>
          <w:trHeight w:val="50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59" w:type="dxa"/>
          <w:trHeight w:val="50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59" w:type="dxa"/>
          <w:trHeight w:val="50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59" w:type="dxa"/>
          <w:trHeight w:val="50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5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1D6E2538"/>
    <w:rsid w:val="00244E35"/>
    <w:rsid w:val="0054145F"/>
    <w:rsid w:val="00777A6F"/>
    <w:rsid w:val="007E562B"/>
    <w:rsid w:val="0B395C00"/>
    <w:rsid w:val="173A132B"/>
    <w:rsid w:val="1CFB1C13"/>
    <w:rsid w:val="1D6E2538"/>
    <w:rsid w:val="1F812A79"/>
    <w:rsid w:val="2A702D41"/>
    <w:rsid w:val="2D6A2071"/>
    <w:rsid w:val="2EAF2ADB"/>
    <w:rsid w:val="331463AD"/>
    <w:rsid w:val="33CF5788"/>
    <w:rsid w:val="372C0495"/>
    <w:rsid w:val="382A4F37"/>
    <w:rsid w:val="3EC9294A"/>
    <w:rsid w:val="3F9E484B"/>
    <w:rsid w:val="420069C7"/>
    <w:rsid w:val="45E05F60"/>
    <w:rsid w:val="46FC5F3A"/>
    <w:rsid w:val="476A017A"/>
    <w:rsid w:val="47776502"/>
    <w:rsid w:val="47EF379F"/>
    <w:rsid w:val="4F7D5FFC"/>
    <w:rsid w:val="58E34759"/>
    <w:rsid w:val="63891D49"/>
    <w:rsid w:val="66157F84"/>
    <w:rsid w:val="69546E68"/>
    <w:rsid w:val="6AFB0E4E"/>
    <w:rsid w:val="6B907710"/>
    <w:rsid w:val="7A9E7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110</Words>
  <Characters>628</Characters>
  <Lines>5</Lines>
  <Paragraphs>1</Paragraphs>
  <TotalTime>28</TotalTime>
  <ScaleCrop>false</ScaleCrop>
  <LinksUpToDate>false</LinksUpToDate>
  <CharactersWithSpaces>737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2019-09-29T12:18:00Z</dcterms:created>
  <dc:creator>Administrator</dc:creator>
  <cp:lastModifiedBy>lenovo</cp:lastModifiedBy>
  <cp:lastPrinted>2020-06-05T09:50:12Z</cp:lastPrinted>
  <dcterms:modified xsi:type="dcterms:W3CDTF">2020-06-05T09:53:47Z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