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奈曼旗道力歹水利枢纽工程管理所耕地情况说明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奈曼旗道力歹水利枢纽工程管理所单位耕地面积2621.30亩，截止2020年5月，在职职工51人，退休职工71人，以地代薪职工47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人每个职工46亩，2020年收缴土地承包费275468.00元。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3300" w:firstLineChars="1100"/>
        <w:rPr>
          <w:rFonts w:hint="eastAsia"/>
          <w:b w:val="0"/>
          <w:bCs w:val="0"/>
          <w:sz w:val="30"/>
          <w:szCs w:val="30"/>
          <w:lang w:val="en-US" w:eastAsia="zh-CN"/>
        </w:rPr>
      </w:pPr>
    </w:p>
    <w:p>
      <w:pPr>
        <w:bidi w:val="0"/>
        <w:ind w:firstLine="3300" w:firstLineChars="1100"/>
        <w:rPr>
          <w:rFonts w:hint="eastAsia"/>
          <w:b w:val="0"/>
          <w:bCs w:val="0"/>
          <w:sz w:val="30"/>
          <w:szCs w:val="30"/>
          <w:lang w:val="en-US" w:eastAsia="zh-CN"/>
        </w:rPr>
      </w:pPr>
    </w:p>
    <w:p>
      <w:pPr>
        <w:bidi w:val="0"/>
        <w:ind w:firstLine="3300" w:firstLineChars="110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奈曼旗道力歹水利枢纽工程管理所</w:t>
      </w:r>
    </w:p>
    <w:p>
      <w:pPr>
        <w:bidi w:val="0"/>
        <w:ind w:firstLine="5100" w:firstLineChars="1700"/>
        <w:rPr>
          <w:rFonts w:hint="eastAsia"/>
          <w:b w:val="0"/>
          <w:bCs w:val="0"/>
          <w:sz w:val="30"/>
          <w:szCs w:val="30"/>
          <w:lang w:val="en-US" w:eastAsia="zh-CN"/>
        </w:rPr>
      </w:pPr>
    </w:p>
    <w:p>
      <w:pPr>
        <w:bidi w:val="0"/>
        <w:ind w:firstLine="5100" w:firstLineChars="1700"/>
        <w:rPr>
          <w:rFonts w:hint="default" w:eastAsia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2020年5月</w:t>
      </w: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2706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45441"/>
    <w:rsid w:val="1BEB7CF5"/>
    <w:rsid w:val="23456BB3"/>
    <w:rsid w:val="54CF7FFA"/>
    <w:rsid w:val="6EE4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2020-06-01T08:31:00Z</dcterms:created>
  <dc:creator>Administrator</dc:creator>
  <cp:lastModifiedBy>朵朵-蓝天印业</cp:lastModifiedBy>
  <dcterms:modified xsi:type="dcterms:W3CDTF">2020-06-01T09:43:00Z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