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EC" w:rsidRDefault="004A35EC" w:rsidP="004A35EC">
      <w:pPr>
        <w:jc w:val="center"/>
        <w:rPr>
          <w:rFonts w:ascii="黑体" w:eastAsia="黑体" w:hAnsi="黑体"/>
          <w:sz w:val="36"/>
          <w:szCs w:val="36"/>
        </w:rPr>
      </w:pPr>
      <w:r w:rsidRPr="00F72418">
        <w:rPr>
          <w:rFonts w:ascii="黑体" w:eastAsia="黑体" w:hAnsi="黑体" w:hint="eastAsia"/>
          <w:sz w:val="36"/>
          <w:szCs w:val="36"/>
        </w:rPr>
        <w:t>奈曼旗委宣传部</w:t>
      </w:r>
      <w:r>
        <w:rPr>
          <w:rFonts w:ascii="黑体" w:eastAsia="黑体" w:hAnsi="黑体" w:hint="eastAsia"/>
          <w:sz w:val="36"/>
          <w:szCs w:val="36"/>
        </w:rPr>
        <w:t>2016</w:t>
      </w:r>
      <w:r w:rsidRPr="00F72418">
        <w:rPr>
          <w:rFonts w:ascii="黑体" w:eastAsia="黑体" w:hAnsi="黑体" w:hint="eastAsia"/>
          <w:sz w:val="36"/>
          <w:szCs w:val="36"/>
        </w:rPr>
        <w:t>年工作</w:t>
      </w:r>
      <w:r>
        <w:rPr>
          <w:rFonts w:ascii="黑体" w:eastAsia="黑体" w:hAnsi="黑体" w:hint="eastAsia"/>
          <w:sz w:val="36"/>
          <w:szCs w:val="36"/>
        </w:rPr>
        <w:t>总结</w:t>
      </w:r>
    </w:p>
    <w:p w:rsidR="004A35EC" w:rsidRDefault="004A35EC" w:rsidP="004A35EC">
      <w:pPr>
        <w:jc w:val="center"/>
        <w:rPr>
          <w:rFonts w:ascii="黑体" w:eastAsia="黑体" w:hAnsi="黑体"/>
          <w:sz w:val="36"/>
          <w:szCs w:val="36"/>
        </w:rPr>
      </w:pPr>
      <w:r>
        <w:rPr>
          <w:rFonts w:ascii="黑体" w:eastAsia="黑体" w:hAnsi="黑体" w:hint="eastAsia"/>
          <w:sz w:val="36"/>
          <w:szCs w:val="36"/>
        </w:rPr>
        <w:t>和2017年工作安排</w:t>
      </w:r>
    </w:p>
    <w:p w:rsidR="004A35EC" w:rsidRPr="00D75865" w:rsidRDefault="004A35EC" w:rsidP="004A35EC">
      <w:pPr>
        <w:jc w:val="center"/>
        <w:rPr>
          <w:rFonts w:asciiTheme="majorEastAsia" w:eastAsiaTheme="majorEastAsia" w:hAnsiTheme="majorEastAsia"/>
          <w:sz w:val="28"/>
          <w:szCs w:val="28"/>
        </w:rPr>
      </w:pPr>
      <w:r w:rsidRPr="00D75865">
        <w:rPr>
          <w:rFonts w:asciiTheme="majorEastAsia" w:eastAsiaTheme="majorEastAsia" w:hAnsiTheme="majorEastAsia" w:hint="eastAsia"/>
          <w:sz w:val="28"/>
          <w:szCs w:val="28"/>
        </w:rPr>
        <w:t xml:space="preserve"> (2016年</w:t>
      </w:r>
      <w:r>
        <w:rPr>
          <w:rFonts w:asciiTheme="majorEastAsia" w:eastAsiaTheme="majorEastAsia" w:hAnsiTheme="majorEastAsia" w:hint="eastAsia"/>
          <w:sz w:val="28"/>
          <w:szCs w:val="28"/>
        </w:rPr>
        <w:t>11</w:t>
      </w:r>
      <w:r w:rsidRPr="00D75865">
        <w:rPr>
          <w:rFonts w:asciiTheme="majorEastAsia" w:eastAsiaTheme="majorEastAsia" w:hAnsiTheme="majorEastAsia" w:hint="eastAsia"/>
          <w:sz w:val="28"/>
          <w:szCs w:val="28"/>
        </w:rPr>
        <w:t>月</w:t>
      </w:r>
      <w:r>
        <w:rPr>
          <w:rFonts w:asciiTheme="majorEastAsia" w:eastAsiaTheme="majorEastAsia" w:hAnsiTheme="majorEastAsia" w:hint="eastAsia"/>
          <w:sz w:val="28"/>
          <w:szCs w:val="28"/>
        </w:rPr>
        <w:t>28</w:t>
      </w:r>
      <w:r w:rsidRPr="00D75865">
        <w:rPr>
          <w:rFonts w:asciiTheme="majorEastAsia" w:eastAsiaTheme="majorEastAsia" w:hAnsiTheme="majorEastAsia" w:hint="eastAsia"/>
          <w:sz w:val="28"/>
          <w:szCs w:val="28"/>
        </w:rPr>
        <w:t>日)</w:t>
      </w:r>
    </w:p>
    <w:p w:rsidR="004A35EC" w:rsidRDefault="004A35EC" w:rsidP="004A35EC">
      <w:pPr>
        <w:rPr>
          <w:rFonts w:ascii="仿宋" w:eastAsia="仿宋" w:hAnsi="仿宋"/>
          <w:sz w:val="32"/>
          <w:szCs w:val="32"/>
        </w:rPr>
      </w:pPr>
    </w:p>
    <w:p w:rsidR="004A35EC" w:rsidRPr="004D7A91" w:rsidRDefault="004A35EC" w:rsidP="004A35EC">
      <w:pPr>
        <w:ind w:firstLineChars="200" w:firstLine="640"/>
        <w:rPr>
          <w:rFonts w:ascii="仿宋" w:eastAsia="仿宋" w:hAnsi="仿宋"/>
          <w:sz w:val="32"/>
          <w:szCs w:val="32"/>
        </w:rPr>
      </w:pPr>
      <w:r>
        <w:rPr>
          <w:rFonts w:ascii="仿宋" w:eastAsia="仿宋" w:hAnsi="仿宋" w:hint="eastAsia"/>
          <w:sz w:val="32"/>
          <w:szCs w:val="32"/>
        </w:rPr>
        <w:t>2016年，</w:t>
      </w:r>
      <w:r w:rsidRPr="004D7A91">
        <w:rPr>
          <w:rFonts w:ascii="仿宋" w:eastAsia="仿宋" w:hAnsi="仿宋" w:hint="eastAsia"/>
          <w:sz w:val="32"/>
          <w:szCs w:val="32"/>
        </w:rPr>
        <w:t>我旗宣传思想文化工作在旗委、政府的正确领导下，</w:t>
      </w:r>
      <w:r w:rsidR="00611BB2">
        <w:rPr>
          <w:rFonts w:ascii="仿宋" w:eastAsia="仿宋" w:hAnsi="仿宋" w:hint="eastAsia"/>
          <w:sz w:val="32"/>
          <w:szCs w:val="32"/>
        </w:rPr>
        <w:t>围绕全旗</w:t>
      </w:r>
      <w:r>
        <w:rPr>
          <w:rFonts w:ascii="仿宋" w:eastAsia="仿宋" w:hAnsi="仿宋" w:hint="eastAsia"/>
          <w:sz w:val="32"/>
          <w:szCs w:val="32"/>
        </w:rPr>
        <w:t>中心工作</w:t>
      </w:r>
      <w:r w:rsidRPr="004D7A91">
        <w:rPr>
          <w:rFonts w:ascii="仿宋" w:eastAsia="仿宋" w:hAnsi="仿宋" w:hint="eastAsia"/>
          <w:sz w:val="32"/>
          <w:szCs w:val="32"/>
        </w:rPr>
        <w:t>，唱响主旋律，打好主动仗，各项工作在建设中发展，在改革中创新，在管理中完善，为我旗“实干赶超，绿色崛起”的工作大局提供了扎实的</w:t>
      </w:r>
      <w:r>
        <w:rPr>
          <w:rFonts w:ascii="仿宋" w:eastAsia="仿宋" w:hAnsi="仿宋" w:hint="eastAsia"/>
          <w:sz w:val="32"/>
          <w:szCs w:val="32"/>
        </w:rPr>
        <w:t>思想保证、精神动力</w:t>
      </w:r>
      <w:r w:rsidRPr="004D7A91">
        <w:rPr>
          <w:rFonts w:ascii="仿宋" w:eastAsia="仿宋" w:hAnsi="仿宋" w:hint="eastAsia"/>
          <w:sz w:val="32"/>
          <w:szCs w:val="32"/>
        </w:rPr>
        <w:t>和舆论支持。</w:t>
      </w:r>
    </w:p>
    <w:p w:rsidR="004A35EC" w:rsidRDefault="004A35EC" w:rsidP="004A35EC">
      <w:pPr>
        <w:ind w:firstLineChars="200" w:firstLine="723"/>
        <w:rPr>
          <w:rFonts w:ascii="仿宋" w:eastAsia="仿宋" w:hAnsi="仿宋"/>
          <w:sz w:val="32"/>
          <w:szCs w:val="32"/>
        </w:rPr>
      </w:pPr>
      <w:r>
        <w:rPr>
          <w:rFonts w:ascii="楷体" w:eastAsia="楷体" w:hAnsi="楷体" w:hint="eastAsia"/>
          <w:b/>
          <w:sz w:val="36"/>
          <w:szCs w:val="36"/>
        </w:rPr>
        <w:t>一、2016年宣传思想文化工作情况</w:t>
      </w:r>
    </w:p>
    <w:p w:rsidR="004A35EC" w:rsidRPr="00AB560B" w:rsidRDefault="004A35EC" w:rsidP="003D2055">
      <w:pPr>
        <w:ind w:firstLineChars="200" w:firstLine="640"/>
        <w:rPr>
          <w:rFonts w:ascii="仿宋_GB2312" w:eastAsia="仿宋_GB2312" w:hAnsi="仿宋"/>
          <w:sz w:val="32"/>
          <w:szCs w:val="32"/>
        </w:rPr>
      </w:pPr>
      <w:r w:rsidRPr="00AB560B">
        <w:rPr>
          <w:rFonts w:ascii="仿宋_GB2312" w:eastAsia="仿宋_GB2312" w:hAnsi="楷体"/>
          <w:b/>
          <w:sz w:val="32"/>
          <w:szCs w:val="32"/>
        </w:rPr>
        <w:t>(</w:t>
      </w:r>
      <w:r w:rsidRPr="00AB560B">
        <w:rPr>
          <w:rFonts w:ascii="仿宋_GB2312" w:eastAsia="仿宋_GB2312" w:hAnsi="楷体" w:hint="eastAsia"/>
          <w:b/>
          <w:sz w:val="32"/>
          <w:szCs w:val="32"/>
        </w:rPr>
        <w:t>一</w:t>
      </w:r>
      <w:r w:rsidRPr="00AB560B">
        <w:rPr>
          <w:rFonts w:ascii="仿宋_GB2312" w:eastAsia="仿宋_GB2312" w:hAnsi="楷体"/>
          <w:b/>
          <w:sz w:val="32"/>
          <w:szCs w:val="32"/>
        </w:rPr>
        <w:t>)</w:t>
      </w:r>
      <w:r w:rsidRPr="00AB560B">
        <w:rPr>
          <w:rFonts w:ascii="仿宋_GB2312" w:eastAsia="仿宋_GB2312" w:hAnsi="楷体" w:hint="eastAsia"/>
          <w:b/>
          <w:sz w:val="32"/>
          <w:szCs w:val="32"/>
        </w:rPr>
        <w:t>意识形态工作</w:t>
      </w:r>
    </w:p>
    <w:p w:rsidR="004A35EC" w:rsidRPr="00FF7B85" w:rsidRDefault="004A35EC" w:rsidP="004A35EC">
      <w:pPr>
        <w:spacing w:line="560" w:lineRule="exact"/>
        <w:ind w:firstLine="643"/>
        <w:rPr>
          <w:rFonts w:ascii="仿宋_GB2312" w:eastAsia="仿宋_GB2312" w:hAnsi="楷体"/>
          <w:b/>
          <w:sz w:val="36"/>
          <w:szCs w:val="36"/>
        </w:rPr>
      </w:pPr>
      <w:r w:rsidRPr="00FF7B85">
        <w:rPr>
          <w:rFonts w:ascii="仿宋_GB2312" w:eastAsia="仿宋_GB2312" w:hAnsi="仿宋" w:cs="仿宋"/>
          <w:sz w:val="32"/>
          <w:szCs w:val="32"/>
        </w:rPr>
        <w:t>1</w:t>
      </w:r>
      <w:r w:rsidRPr="00FF7B85">
        <w:rPr>
          <w:rFonts w:ascii="仿宋_GB2312" w:eastAsia="仿宋_GB2312" w:hAnsi="仿宋" w:cs="仿宋" w:hint="eastAsia"/>
          <w:sz w:val="32"/>
          <w:szCs w:val="32"/>
        </w:rPr>
        <w:t>、</w:t>
      </w:r>
      <w:r>
        <w:rPr>
          <w:rFonts w:ascii="仿宋_GB2312" w:eastAsia="仿宋_GB2312" w:hAnsi="仿宋" w:cs="仿宋" w:hint="eastAsia"/>
          <w:sz w:val="32"/>
          <w:szCs w:val="32"/>
        </w:rPr>
        <w:t>为旗委牢牢把握</w:t>
      </w:r>
      <w:r w:rsidRPr="00FF7B85">
        <w:rPr>
          <w:rFonts w:ascii="仿宋_GB2312" w:eastAsia="仿宋_GB2312" w:hAnsi="仿宋" w:cs="仿宋" w:hint="eastAsia"/>
          <w:sz w:val="32"/>
          <w:szCs w:val="32"/>
        </w:rPr>
        <w:t>意识形态工作的领导权和主动权。安排了三次旗委中心组专题学习会，专题学习了中央《党委（党组）意识形态工作责任制实施办法》、自治区《党委（党组）意识形态工作责任制实施细则》。结合实际，制定下发了《奈曼旗党委（党组）意识形态工作责任制具体实施意见》，全面加强和规范全旗意识形态工作。成立了旗委意识形态工作领导小组，建立了意识形态工作联席会议制度，召开全旗宣传思想文化工作调度会，全面落实意识形态工作责任。</w:t>
      </w:r>
    </w:p>
    <w:p w:rsidR="004A35EC" w:rsidRPr="00FF7B85" w:rsidRDefault="004A35EC" w:rsidP="004A35EC">
      <w:pPr>
        <w:spacing w:line="560" w:lineRule="exact"/>
        <w:ind w:firstLine="643"/>
        <w:rPr>
          <w:rFonts w:ascii="仿宋_GB2312" w:eastAsia="仿宋_GB2312" w:hAnsi="楷体"/>
          <w:b/>
          <w:sz w:val="32"/>
          <w:szCs w:val="32"/>
        </w:rPr>
      </w:pPr>
      <w:r w:rsidRPr="00FF7B85">
        <w:rPr>
          <w:rFonts w:ascii="仿宋_GB2312" w:eastAsia="仿宋_GB2312" w:hAnsi="楷体" w:hint="eastAsia"/>
          <w:b/>
          <w:sz w:val="32"/>
          <w:szCs w:val="32"/>
        </w:rPr>
        <w:t>（二）理论武装工作</w:t>
      </w:r>
    </w:p>
    <w:p w:rsidR="004A35EC" w:rsidRPr="00FF7B85" w:rsidRDefault="004A35EC" w:rsidP="004A35EC">
      <w:pPr>
        <w:ind w:firstLineChars="200" w:firstLine="640"/>
        <w:rPr>
          <w:rFonts w:ascii="仿宋_GB2312" w:eastAsia="仿宋_GB2312" w:hAnsi="楷体"/>
          <w:b/>
          <w:sz w:val="36"/>
          <w:szCs w:val="36"/>
        </w:rPr>
      </w:pPr>
      <w:r w:rsidRPr="00FF7B85">
        <w:rPr>
          <w:rFonts w:ascii="仿宋_GB2312" w:eastAsia="仿宋_GB2312" w:hAnsi="仿宋_GB2312" w:cs="仿宋_GB2312"/>
          <w:sz w:val="32"/>
          <w:szCs w:val="32"/>
        </w:rPr>
        <w:t>2</w:t>
      </w:r>
      <w:r w:rsidRPr="00FF7B85">
        <w:rPr>
          <w:rFonts w:ascii="仿宋_GB2312" w:eastAsia="仿宋_GB2312" w:hAnsi="仿宋_GB2312" w:cs="仿宋_GB2312" w:hint="eastAsia"/>
          <w:sz w:val="32"/>
          <w:szCs w:val="32"/>
        </w:rPr>
        <w:t>、强化理论学</w:t>
      </w:r>
      <w:r w:rsidRPr="00FF7B85">
        <w:rPr>
          <w:rFonts w:ascii="仿宋_GB2312" w:eastAsia="仿宋_GB2312" w:hAnsi="仿宋" w:cs="仿宋" w:hint="eastAsia"/>
          <w:sz w:val="32"/>
          <w:szCs w:val="32"/>
        </w:rPr>
        <w:t>习。以“三带三创”工作为统领，通过组织领导、制度建设、载体活动、典型引路、宣传推广等方式，深入推进中心组学习、学习型党组织、基层大讲堂建设。第</w:t>
      </w:r>
      <w:r w:rsidRPr="00FF7B85">
        <w:rPr>
          <w:rFonts w:ascii="仿宋_GB2312" w:eastAsia="仿宋_GB2312" w:hAnsi="仿宋" w:cs="仿宋" w:hint="eastAsia"/>
          <w:sz w:val="32"/>
          <w:szCs w:val="32"/>
        </w:rPr>
        <w:lastRenderedPageBreak/>
        <w:t>一，提高为旗委中心组学习的服务能力，依据我旗《关于加强各级党委（党组）中心组理论学习的意见》，指导和规范全旗各基层党委（党组）的中心组学习工作，实施中心组学习巡听通报制度，加强对各级中心组理论学习的督查通报。年内，组织旗委中心组学习</w:t>
      </w:r>
      <w:r w:rsidRPr="00FF7B85">
        <w:rPr>
          <w:rFonts w:ascii="仿宋_GB2312" w:eastAsia="仿宋_GB2312" w:hAnsi="仿宋" w:cs="仿宋"/>
          <w:sz w:val="32"/>
          <w:szCs w:val="32"/>
        </w:rPr>
        <w:t>17</w:t>
      </w:r>
      <w:r w:rsidRPr="00FF7B85">
        <w:rPr>
          <w:rFonts w:ascii="仿宋_GB2312" w:eastAsia="仿宋_GB2312" w:hAnsi="仿宋" w:cs="仿宋" w:hint="eastAsia"/>
          <w:sz w:val="32"/>
          <w:szCs w:val="32"/>
        </w:rPr>
        <w:t>次，各党委（党组）中心组学习</w:t>
      </w:r>
      <w:r w:rsidRPr="00FF7B85">
        <w:rPr>
          <w:rFonts w:ascii="仿宋_GB2312" w:eastAsia="仿宋_GB2312" w:hAnsi="仿宋" w:cs="仿宋"/>
          <w:sz w:val="32"/>
          <w:szCs w:val="32"/>
        </w:rPr>
        <w:t>500</w:t>
      </w:r>
      <w:r w:rsidRPr="00FF7B85">
        <w:rPr>
          <w:rFonts w:ascii="仿宋_GB2312" w:eastAsia="仿宋_GB2312" w:hAnsi="仿宋" w:cs="仿宋" w:hint="eastAsia"/>
          <w:sz w:val="32"/>
          <w:szCs w:val="32"/>
        </w:rPr>
        <w:t>余场。奈曼旗委中心组被评为优秀理论中心组。第二，从机关、农村、社区、企业、学校五个领域，强化提质扩面工作，以基层党委（党组）为重点狠抓学习型党组织创建工作，以农村和社区为重点广泛开展基层大讲堂创建工作。白音他拉</w:t>
      </w:r>
      <w:r>
        <w:rPr>
          <w:rFonts w:ascii="仿宋_GB2312" w:eastAsia="仿宋_GB2312" w:hAnsi="仿宋" w:cs="仿宋" w:hint="eastAsia"/>
          <w:sz w:val="32"/>
          <w:szCs w:val="32"/>
        </w:rPr>
        <w:t>苏木</w:t>
      </w:r>
      <w:r w:rsidRPr="00FF7B85">
        <w:rPr>
          <w:rFonts w:ascii="仿宋_GB2312" w:eastAsia="仿宋_GB2312" w:hAnsi="仿宋" w:cs="仿宋" w:hint="eastAsia"/>
          <w:sz w:val="32"/>
          <w:szCs w:val="32"/>
        </w:rPr>
        <w:t>希</w:t>
      </w:r>
      <w:r>
        <w:rPr>
          <w:rFonts w:ascii="仿宋_GB2312" w:eastAsia="仿宋_GB2312" w:hAnsi="仿宋" w:cs="仿宋" w:hint="eastAsia"/>
          <w:sz w:val="32"/>
          <w:szCs w:val="32"/>
        </w:rPr>
        <w:t>勃图</w:t>
      </w:r>
      <w:r w:rsidRPr="00FF7B85">
        <w:rPr>
          <w:rFonts w:ascii="仿宋_GB2312" w:eastAsia="仿宋_GB2312" w:hAnsi="仿宋" w:cs="仿宋" w:hint="eastAsia"/>
          <w:sz w:val="32"/>
          <w:szCs w:val="32"/>
        </w:rPr>
        <w:t>村获得自治区示范讲堂称号，社科辅导员邱淑坤老师获得全区优秀宣讲员称号；财政局、大沁他拉街道、白音他拉苏木、沙日浩来镇被评为通辽市学习型党组织示范基地</w:t>
      </w:r>
      <w:r>
        <w:rPr>
          <w:rFonts w:ascii="仿宋_GB2312" w:eastAsia="仿宋_GB2312" w:hAnsi="仿宋" w:cs="仿宋" w:hint="eastAsia"/>
          <w:sz w:val="32"/>
          <w:szCs w:val="32"/>
        </w:rPr>
        <w:t>；</w:t>
      </w:r>
      <w:r w:rsidRPr="00FF7B85">
        <w:rPr>
          <w:rFonts w:ascii="仿宋_GB2312" w:eastAsia="仿宋_GB2312" w:hAnsi="仿宋" w:cs="仿宋" w:hint="eastAsia"/>
          <w:sz w:val="32"/>
          <w:szCs w:val="32"/>
        </w:rPr>
        <w:t>振兴社区讲堂</w:t>
      </w:r>
      <w:r>
        <w:rPr>
          <w:rFonts w:ascii="仿宋_GB2312" w:eastAsia="仿宋_GB2312" w:hAnsi="仿宋" w:cs="仿宋" w:hint="eastAsia"/>
          <w:sz w:val="32"/>
          <w:szCs w:val="32"/>
        </w:rPr>
        <w:t>，</w:t>
      </w:r>
      <w:r w:rsidRPr="00FF7B85">
        <w:rPr>
          <w:rFonts w:ascii="仿宋_GB2312" w:eastAsia="仿宋_GB2312" w:hAnsi="仿宋" w:cs="仿宋" w:hint="eastAsia"/>
          <w:sz w:val="32"/>
          <w:szCs w:val="32"/>
        </w:rPr>
        <w:t>黄花塔拉苏木巴彦敖包嘎查、沙日浩来镇哈日干图村农民讲堂被评为通辽市优秀基层大讲堂。</w:t>
      </w:r>
    </w:p>
    <w:p w:rsidR="004A35EC" w:rsidRPr="00AB560B" w:rsidRDefault="004A35EC" w:rsidP="004A35EC">
      <w:pPr>
        <w:ind w:firstLineChars="200" w:firstLine="640"/>
        <w:rPr>
          <w:rFonts w:ascii="仿宋_GB2312" w:eastAsia="仿宋_GB2312" w:hAnsi="楷体"/>
          <w:b/>
          <w:sz w:val="36"/>
          <w:szCs w:val="36"/>
        </w:rPr>
      </w:pPr>
      <w:r>
        <w:rPr>
          <w:rFonts w:ascii="仿宋_GB2312" w:eastAsia="仿宋_GB2312" w:hAnsi="仿宋" w:cs="仿宋"/>
          <w:sz w:val="32"/>
          <w:szCs w:val="32"/>
        </w:rPr>
        <w:t>3</w:t>
      </w:r>
      <w:r>
        <w:rPr>
          <w:rFonts w:ascii="仿宋_GB2312" w:eastAsia="仿宋_GB2312" w:hAnsi="仿宋" w:cs="仿宋" w:hint="eastAsia"/>
          <w:sz w:val="32"/>
          <w:szCs w:val="32"/>
        </w:rPr>
        <w:t>、强化理论宣传。</w:t>
      </w:r>
      <w:r w:rsidRPr="00AB560B">
        <w:rPr>
          <w:rFonts w:ascii="仿宋_GB2312" w:eastAsia="仿宋_GB2312" w:hAnsi="仿宋" w:cs="仿宋" w:hint="eastAsia"/>
          <w:sz w:val="32"/>
          <w:szCs w:val="32"/>
        </w:rPr>
        <w:t>以习近平总书记系列</w:t>
      </w:r>
      <w:r>
        <w:rPr>
          <w:rFonts w:ascii="仿宋_GB2312" w:eastAsia="仿宋_GB2312" w:hAnsi="仿宋" w:cs="仿宋" w:hint="eastAsia"/>
          <w:sz w:val="32"/>
          <w:szCs w:val="32"/>
        </w:rPr>
        <w:t>重要</w:t>
      </w:r>
      <w:r w:rsidRPr="00AB560B">
        <w:rPr>
          <w:rFonts w:ascii="仿宋_GB2312" w:eastAsia="仿宋_GB2312" w:hAnsi="仿宋" w:cs="仿宋" w:hint="eastAsia"/>
          <w:sz w:val="32"/>
          <w:szCs w:val="32"/>
        </w:rPr>
        <w:t>讲话</w:t>
      </w:r>
      <w:r>
        <w:rPr>
          <w:rFonts w:ascii="仿宋_GB2312" w:eastAsia="仿宋_GB2312" w:hAnsi="仿宋" w:cs="仿宋" w:hint="eastAsia"/>
          <w:sz w:val="32"/>
          <w:szCs w:val="32"/>
        </w:rPr>
        <w:t>精神</w:t>
      </w:r>
      <w:r w:rsidRPr="00AB560B">
        <w:rPr>
          <w:rFonts w:ascii="仿宋_GB2312" w:eastAsia="仿宋_GB2312" w:hAnsi="仿宋" w:cs="仿宋" w:hint="eastAsia"/>
          <w:sz w:val="32"/>
          <w:szCs w:val="32"/>
        </w:rPr>
        <w:t>、</w:t>
      </w:r>
      <w:r>
        <w:rPr>
          <w:rFonts w:ascii="仿宋_GB2312" w:eastAsia="仿宋_GB2312" w:hAnsi="仿宋" w:cs="仿宋" w:hint="eastAsia"/>
          <w:color w:val="333333"/>
          <w:sz w:val="32"/>
          <w:szCs w:val="32"/>
        </w:rPr>
        <w:t>党的中央全会精神、区市两级党代会精神为重点，组织精干宣讲力量，开展理论巡回宣讲，宣讲工作达到全旗党委、各苏木乡镇场街道全覆盖，</w:t>
      </w:r>
      <w:r w:rsidRPr="00AB560B">
        <w:rPr>
          <w:rFonts w:ascii="仿宋_GB2312" w:eastAsia="仿宋_GB2312" w:hAnsi="仿宋" w:cs="仿宋" w:hint="eastAsia"/>
          <w:color w:val="333333"/>
          <w:sz w:val="32"/>
          <w:szCs w:val="32"/>
        </w:rPr>
        <w:t>宣讲</w:t>
      </w:r>
      <w:r w:rsidRPr="00AB560B">
        <w:rPr>
          <w:rFonts w:ascii="仿宋_GB2312" w:eastAsia="仿宋_GB2312" w:hAnsi="仿宋" w:cs="仿宋"/>
          <w:color w:val="333333"/>
          <w:sz w:val="32"/>
          <w:szCs w:val="32"/>
        </w:rPr>
        <w:t>140</w:t>
      </w:r>
      <w:r w:rsidRPr="00AB560B">
        <w:rPr>
          <w:rFonts w:ascii="仿宋_GB2312" w:eastAsia="仿宋_GB2312" w:hAnsi="仿宋" w:cs="仿宋" w:hint="eastAsia"/>
          <w:color w:val="333333"/>
          <w:sz w:val="32"/>
          <w:szCs w:val="32"/>
        </w:rPr>
        <w:t>场次，受众</w:t>
      </w:r>
      <w:r w:rsidRPr="00AB560B">
        <w:rPr>
          <w:rFonts w:ascii="仿宋_GB2312" w:eastAsia="仿宋_GB2312" w:hAnsi="仿宋" w:cs="仿宋"/>
          <w:color w:val="333333"/>
          <w:sz w:val="32"/>
          <w:szCs w:val="32"/>
        </w:rPr>
        <w:t>3</w:t>
      </w:r>
      <w:r w:rsidRPr="00AB560B">
        <w:rPr>
          <w:rFonts w:ascii="仿宋_GB2312" w:eastAsia="仿宋_GB2312" w:hAnsi="仿宋" w:cs="仿宋" w:hint="eastAsia"/>
          <w:color w:val="333333"/>
          <w:sz w:val="32"/>
          <w:szCs w:val="32"/>
        </w:rPr>
        <w:t>万余人。</w:t>
      </w:r>
      <w:r w:rsidRPr="00AB560B">
        <w:rPr>
          <w:rFonts w:ascii="仿宋_GB2312" w:eastAsia="仿宋_GB2312" w:hAnsi="仿宋" w:cs="仿宋" w:hint="eastAsia"/>
          <w:sz w:val="32"/>
          <w:szCs w:val="32"/>
        </w:rPr>
        <w:t>不断把社会主义核心价值观宣传育引向深入。</w:t>
      </w:r>
      <w:r>
        <w:rPr>
          <w:rFonts w:ascii="仿宋_GB2312" w:eastAsia="仿宋_GB2312" w:hAnsi="仿宋" w:cs="仿宋" w:hint="eastAsia"/>
          <w:sz w:val="32"/>
          <w:szCs w:val="32"/>
        </w:rPr>
        <w:t>宣讲工作获得全区基层宣讲工作组织奖，此奖项在全市各旗县市区是唯一的。</w:t>
      </w:r>
      <w:r w:rsidRPr="00AB560B">
        <w:rPr>
          <w:rFonts w:ascii="仿宋_GB2312" w:eastAsia="仿宋_GB2312" w:hAnsi="仿宋" w:cs="仿宋" w:hint="eastAsia"/>
          <w:sz w:val="32"/>
          <w:szCs w:val="32"/>
        </w:rPr>
        <w:t>以基层大讲堂为依托，开展政策法规、道德文化、科技知识</w:t>
      </w:r>
      <w:r w:rsidRPr="00AB560B">
        <w:rPr>
          <w:rFonts w:ascii="仿宋_GB2312" w:eastAsia="仿宋_GB2312" w:hAnsi="仿宋" w:cs="仿宋" w:hint="eastAsia"/>
          <w:sz w:val="32"/>
          <w:szCs w:val="32"/>
        </w:rPr>
        <w:lastRenderedPageBreak/>
        <w:t>等类宣讲</w:t>
      </w:r>
      <w:r w:rsidRPr="00AB560B">
        <w:rPr>
          <w:rFonts w:ascii="仿宋_GB2312" w:eastAsia="仿宋_GB2312" w:hAnsi="仿宋" w:cs="仿宋"/>
          <w:sz w:val="32"/>
          <w:szCs w:val="32"/>
        </w:rPr>
        <w:t>600</w:t>
      </w:r>
      <w:r w:rsidRPr="00AB560B">
        <w:rPr>
          <w:rFonts w:ascii="仿宋_GB2312" w:eastAsia="仿宋_GB2312" w:hAnsi="仿宋" w:cs="仿宋" w:hint="eastAsia"/>
          <w:sz w:val="32"/>
          <w:szCs w:val="32"/>
        </w:rPr>
        <w:t>余场次；</w:t>
      </w:r>
      <w:r w:rsidRPr="00AB560B">
        <w:rPr>
          <w:rFonts w:ascii="仿宋_GB2312" w:eastAsia="仿宋_GB2312" w:hAnsi="仿宋" w:cs="仿宋" w:hint="eastAsia"/>
          <w:color w:val="333333"/>
          <w:sz w:val="32"/>
          <w:szCs w:val="32"/>
        </w:rPr>
        <w:t>成立了奈曼网、活力奈曼微信平台等</w:t>
      </w:r>
      <w:r w:rsidRPr="00AB560B">
        <w:rPr>
          <w:rFonts w:ascii="仿宋_GB2312" w:eastAsia="仿宋_GB2312" w:hAnsi="仿宋" w:cs="仿宋"/>
          <w:color w:val="333333"/>
          <w:sz w:val="32"/>
          <w:szCs w:val="32"/>
        </w:rPr>
        <w:t>10</w:t>
      </w:r>
      <w:r w:rsidRPr="00AB560B">
        <w:rPr>
          <w:rFonts w:ascii="仿宋_GB2312" w:eastAsia="仿宋_GB2312" w:hAnsi="仿宋" w:cs="仿宋" w:hint="eastAsia"/>
          <w:color w:val="333333"/>
          <w:sz w:val="32"/>
          <w:szCs w:val="32"/>
        </w:rPr>
        <w:t>个“正能量工作室”；</w:t>
      </w:r>
      <w:r w:rsidRPr="00AB560B">
        <w:rPr>
          <w:rFonts w:ascii="仿宋_GB2312" w:eastAsia="仿宋_GB2312" w:hAnsi="仿宋" w:cs="仿宋" w:hint="eastAsia"/>
          <w:bCs/>
          <w:kern w:val="0"/>
          <w:sz w:val="32"/>
          <w:szCs w:val="32"/>
        </w:rPr>
        <w:t>推进了社科辅导员和宣讲队伍建设</w:t>
      </w:r>
      <w:r w:rsidRPr="00AB560B">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社科辅导员梁海泉、刘国华被评为全市优秀宣讲员。旗委党校教师李晓丽、梁海泉的宣讲稿被评为全市优秀宣讲稿。</w:t>
      </w:r>
    </w:p>
    <w:p w:rsidR="004A35EC" w:rsidRDefault="004A35EC" w:rsidP="004A35EC">
      <w:pPr>
        <w:ind w:firstLineChars="200" w:firstLine="643"/>
        <w:rPr>
          <w:rFonts w:ascii="楷体" w:eastAsia="楷体" w:hAnsi="楷体"/>
          <w:b/>
          <w:sz w:val="32"/>
          <w:szCs w:val="32"/>
        </w:rPr>
      </w:pPr>
      <w:r w:rsidRPr="00F57826">
        <w:rPr>
          <w:rFonts w:ascii="楷体" w:eastAsia="楷体" w:hAnsi="楷体" w:hint="eastAsia"/>
          <w:b/>
          <w:sz w:val="32"/>
          <w:szCs w:val="32"/>
        </w:rPr>
        <w:t>（三）</w:t>
      </w:r>
      <w:r w:rsidRPr="009E48D0">
        <w:rPr>
          <w:rFonts w:ascii="楷体" w:eastAsia="楷体" w:hAnsi="楷体" w:hint="eastAsia"/>
          <w:b/>
          <w:sz w:val="32"/>
          <w:szCs w:val="32"/>
        </w:rPr>
        <w:t>新闻舆论引导工作</w:t>
      </w:r>
    </w:p>
    <w:p w:rsidR="004A35EC" w:rsidRPr="003F134B" w:rsidRDefault="004A35EC" w:rsidP="004A35EC">
      <w:pPr>
        <w:ind w:firstLineChars="200" w:firstLine="640"/>
        <w:rPr>
          <w:rFonts w:ascii="仿宋" w:eastAsia="仿宋" w:hAnsi="仿宋" w:cs="仿宋"/>
          <w:bCs/>
          <w:kern w:val="0"/>
          <w:sz w:val="32"/>
          <w:szCs w:val="32"/>
        </w:rPr>
      </w:pPr>
      <w:r w:rsidRPr="003F134B">
        <w:rPr>
          <w:rFonts w:ascii="楷体" w:eastAsia="楷体" w:hAnsi="楷体" w:hint="eastAsia"/>
          <w:sz w:val="32"/>
          <w:szCs w:val="32"/>
        </w:rPr>
        <w:t>4、开展重大主题宣传活动。围绕</w:t>
      </w:r>
      <w:r w:rsidRPr="009E48D0">
        <w:rPr>
          <w:rFonts w:ascii="仿宋" w:eastAsia="仿宋" w:hAnsi="仿宋" w:cs="仿宋" w:hint="eastAsia"/>
          <w:bCs/>
          <w:kern w:val="0"/>
          <w:sz w:val="32"/>
          <w:szCs w:val="32"/>
        </w:rPr>
        <w:t xml:space="preserve"> “十个全覆盖”</w:t>
      </w:r>
      <w:r>
        <w:rPr>
          <w:rFonts w:ascii="仿宋" w:eastAsia="仿宋" w:hAnsi="仿宋" w:cs="仿宋" w:hint="eastAsia"/>
          <w:bCs/>
          <w:kern w:val="0"/>
          <w:sz w:val="32"/>
          <w:szCs w:val="32"/>
        </w:rPr>
        <w:t>“精准扶贫”“宝古图沙漠旅游节”“</w:t>
      </w:r>
      <w:r w:rsidR="001A48C0">
        <w:rPr>
          <w:rFonts w:ascii="仿宋" w:eastAsia="仿宋" w:hAnsi="仿宋" w:cs="仿宋" w:hint="eastAsia"/>
          <w:bCs/>
          <w:kern w:val="0"/>
          <w:sz w:val="32"/>
          <w:szCs w:val="32"/>
        </w:rPr>
        <w:t>纪念</w:t>
      </w:r>
      <w:r>
        <w:rPr>
          <w:rFonts w:ascii="仿宋" w:eastAsia="仿宋" w:hAnsi="仿宋" w:cs="仿宋" w:hint="eastAsia"/>
          <w:bCs/>
          <w:kern w:val="0"/>
          <w:sz w:val="32"/>
          <w:szCs w:val="32"/>
        </w:rPr>
        <w:t>长征胜利八十周年”“奈曼旗扶贫募捐活动”</w:t>
      </w:r>
      <w:r w:rsidRPr="009E48D0">
        <w:rPr>
          <w:rFonts w:ascii="仿宋" w:eastAsia="仿宋" w:hAnsi="仿宋" w:cs="仿宋" w:hint="eastAsia"/>
          <w:bCs/>
          <w:kern w:val="0"/>
          <w:sz w:val="32"/>
          <w:szCs w:val="32"/>
        </w:rPr>
        <w:t>等</w:t>
      </w:r>
      <w:r>
        <w:rPr>
          <w:rFonts w:ascii="仿宋" w:eastAsia="仿宋" w:hAnsi="仿宋" w:cs="仿宋" w:hint="eastAsia"/>
          <w:bCs/>
          <w:kern w:val="0"/>
          <w:sz w:val="32"/>
          <w:szCs w:val="32"/>
        </w:rPr>
        <w:t>重点工作</w:t>
      </w:r>
      <w:r w:rsidRPr="009E48D0">
        <w:rPr>
          <w:rFonts w:ascii="仿宋" w:eastAsia="仿宋" w:hAnsi="仿宋" w:cs="仿宋" w:hint="eastAsia"/>
          <w:bCs/>
          <w:kern w:val="0"/>
          <w:sz w:val="32"/>
          <w:szCs w:val="32"/>
        </w:rPr>
        <w:t>，</w:t>
      </w:r>
      <w:r>
        <w:rPr>
          <w:rFonts w:ascii="仿宋" w:eastAsia="仿宋" w:hAnsi="仿宋" w:cs="仿宋" w:hint="eastAsia"/>
          <w:bCs/>
          <w:kern w:val="0"/>
          <w:sz w:val="32"/>
          <w:szCs w:val="32"/>
        </w:rPr>
        <w:t>积极策划，有规模、有组织地开展宣传活动，</w:t>
      </w:r>
      <w:r w:rsidRPr="009E48D0">
        <w:rPr>
          <w:rFonts w:ascii="仿宋" w:eastAsia="仿宋" w:hAnsi="仿宋" w:cs="仿宋" w:hint="eastAsia"/>
          <w:bCs/>
          <w:kern w:val="0"/>
          <w:sz w:val="32"/>
          <w:szCs w:val="32"/>
        </w:rPr>
        <w:t>开设专题专栏18个。</w:t>
      </w:r>
      <w:r>
        <w:rPr>
          <w:rFonts w:ascii="仿宋" w:eastAsia="仿宋" w:hAnsi="仿宋" w:cs="仿宋" w:hint="eastAsia"/>
          <w:bCs/>
          <w:kern w:val="0"/>
          <w:sz w:val="32"/>
          <w:szCs w:val="32"/>
        </w:rPr>
        <w:t>在奈曼旗扶贫募捐活动中，组织微信捐款达11300余元。</w:t>
      </w:r>
    </w:p>
    <w:p w:rsidR="004A35EC" w:rsidRDefault="004A35EC" w:rsidP="004A35E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5、</w:t>
      </w:r>
      <w:r w:rsidRPr="009E48D0">
        <w:rPr>
          <w:rFonts w:ascii="仿宋" w:eastAsia="仿宋" w:hAnsi="仿宋" w:cs="仿宋" w:hint="eastAsia"/>
          <w:bCs/>
          <w:kern w:val="0"/>
          <w:sz w:val="32"/>
          <w:szCs w:val="32"/>
        </w:rPr>
        <w:t>深入推进“四媒互融”工程。在平台建设方面，打造了“政务网”“新闻网”“文化产业网”三网合一，开通了人民日报奈曼新闻、今日头条等6</w:t>
      </w:r>
      <w:r w:rsidR="00D6189C">
        <w:rPr>
          <w:rFonts w:ascii="仿宋" w:eastAsia="仿宋" w:hAnsi="仿宋" w:cs="仿宋" w:hint="eastAsia"/>
          <w:bCs/>
          <w:kern w:val="0"/>
          <w:sz w:val="32"/>
          <w:szCs w:val="32"/>
        </w:rPr>
        <w:t>个客户端，初步实现了旗广播</w:t>
      </w:r>
      <w:r w:rsidRPr="009E48D0">
        <w:rPr>
          <w:rFonts w:ascii="仿宋" w:eastAsia="仿宋" w:hAnsi="仿宋" w:cs="仿宋" w:hint="eastAsia"/>
          <w:bCs/>
          <w:kern w:val="0"/>
          <w:sz w:val="32"/>
          <w:szCs w:val="32"/>
        </w:rPr>
        <w:t>电视台、《奈曼时讯》与以《奈曼网》为基础</w:t>
      </w:r>
      <w:r>
        <w:rPr>
          <w:rFonts w:ascii="仿宋" w:eastAsia="仿宋" w:hAnsi="仿宋" w:cs="仿宋" w:hint="eastAsia"/>
          <w:bCs/>
          <w:kern w:val="0"/>
          <w:sz w:val="32"/>
          <w:szCs w:val="32"/>
        </w:rPr>
        <w:t>，</w:t>
      </w:r>
      <w:r w:rsidRPr="009E48D0">
        <w:rPr>
          <w:rFonts w:ascii="仿宋" w:eastAsia="仿宋" w:hAnsi="仿宋" w:cs="仿宋" w:hint="eastAsia"/>
          <w:bCs/>
          <w:kern w:val="0"/>
          <w:sz w:val="32"/>
          <w:szCs w:val="32"/>
        </w:rPr>
        <w:t>“两微一端”</w:t>
      </w:r>
      <w:r>
        <w:rPr>
          <w:rFonts w:ascii="仿宋" w:eastAsia="仿宋" w:hAnsi="仿宋" w:cs="仿宋" w:hint="eastAsia"/>
          <w:bCs/>
          <w:kern w:val="0"/>
          <w:sz w:val="32"/>
          <w:szCs w:val="32"/>
        </w:rPr>
        <w:t>（微信、微博和客户端）</w:t>
      </w:r>
      <w:r w:rsidRPr="009E48D0">
        <w:rPr>
          <w:rFonts w:ascii="仿宋" w:eastAsia="仿宋" w:hAnsi="仿宋" w:cs="仿宋" w:hint="eastAsia"/>
          <w:bCs/>
          <w:kern w:val="0"/>
          <w:sz w:val="32"/>
          <w:szCs w:val="32"/>
        </w:rPr>
        <w:t>为代表的新媒体互动宣传、融合发展。印发《奈曼时讯》34期，编发奈曼手机报102期，实现了全旗农村党员全覆盖。“活力奈曼”微信用户总数达3万户，总阅读量达300余万次，始终位居内蒙古政务微信周排行榜前20；人民日报客户端订阅量达29万人；今日头条客户端累计阅读量达375万。</w:t>
      </w:r>
    </w:p>
    <w:p w:rsidR="004A35EC" w:rsidRDefault="004A35EC" w:rsidP="004A35E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6、</w:t>
      </w:r>
      <w:r w:rsidRPr="009E48D0">
        <w:rPr>
          <w:rFonts w:ascii="仿宋" w:eastAsia="仿宋" w:hAnsi="仿宋" w:cs="仿宋" w:hint="eastAsia"/>
          <w:bCs/>
          <w:kern w:val="0"/>
          <w:sz w:val="32"/>
          <w:szCs w:val="32"/>
        </w:rPr>
        <w:t>加强社会宣传。围绕重点工作，努力营造聚人心、鼓干劲的氛围，制作宣传条幅2400余条、宣传牌10000平</w:t>
      </w:r>
      <w:r w:rsidRPr="009E48D0">
        <w:rPr>
          <w:rFonts w:ascii="仿宋" w:eastAsia="仿宋" w:hAnsi="仿宋" w:cs="仿宋" w:hint="eastAsia"/>
          <w:bCs/>
          <w:kern w:val="0"/>
          <w:sz w:val="32"/>
          <w:szCs w:val="32"/>
        </w:rPr>
        <w:lastRenderedPageBreak/>
        <w:t>方米，绘制墙体画50000平方米。围绕“抓党建促脱贫”建设宣传橱窗</w:t>
      </w:r>
      <w:r>
        <w:rPr>
          <w:rFonts w:ascii="仿宋" w:eastAsia="仿宋" w:hAnsi="仿宋" w:cs="仿宋" w:hint="eastAsia"/>
          <w:bCs/>
          <w:kern w:val="0"/>
          <w:sz w:val="32"/>
          <w:szCs w:val="32"/>
        </w:rPr>
        <w:t>230</w:t>
      </w:r>
      <w:r w:rsidRPr="009E48D0">
        <w:rPr>
          <w:rFonts w:ascii="仿宋" w:eastAsia="仿宋" w:hAnsi="仿宋" w:cs="仿宋" w:hint="eastAsia"/>
          <w:bCs/>
          <w:kern w:val="0"/>
          <w:sz w:val="32"/>
          <w:szCs w:val="32"/>
        </w:rPr>
        <w:t>延长米。立足我旗红山文化、契丹文化、蒙元文化、农耕文化等特点，深入挖掘提炼主要公路沿线村屯的历史文化、人文景观、民俗风情、产业特色，实施了文化公交站亭、村名牌、边界牌等文化景观建设工程，建设文化景观400余处。</w:t>
      </w:r>
    </w:p>
    <w:p w:rsidR="004A35EC" w:rsidRPr="009E48D0" w:rsidRDefault="004A35EC" w:rsidP="004A35EC">
      <w:pPr>
        <w:ind w:firstLineChars="200" w:firstLine="643"/>
        <w:rPr>
          <w:rFonts w:ascii="仿宋" w:eastAsia="仿宋" w:hAnsi="仿宋" w:cs="仿宋"/>
          <w:bCs/>
          <w:kern w:val="0"/>
          <w:sz w:val="32"/>
          <w:szCs w:val="32"/>
        </w:rPr>
      </w:pPr>
      <w:r w:rsidRPr="009E48D0">
        <w:rPr>
          <w:rFonts w:ascii="仿宋" w:eastAsia="仿宋" w:hAnsi="仿宋" w:cs="仿宋" w:hint="eastAsia"/>
          <w:b/>
          <w:bCs/>
          <w:kern w:val="0"/>
          <w:sz w:val="32"/>
          <w:szCs w:val="32"/>
        </w:rPr>
        <w:t>（四）对外宣传工作</w:t>
      </w:r>
    </w:p>
    <w:p w:rsidR="004A35EC" w:rsidRDefault="004A35EC" w:rsidP="004A35E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7、</w:t>
      </w:r>
      <w:r w:rsidRPr="009E48D0">
        <w:rPr>
          <w:rFonts w:ascii="仿宋" w:eastAsia="仿宋" w:hAnsi="仿宋" w:cs="仿宋" w:hint="eastAsia"/>
          <w:bCs/>
          <w:kern w:val="0"/>
          <w:sz w:val="32"/>
          <w:szCs w:val="32"/>
        </w:rPr>
        <w:t>积极对接上级媒体，年初以来共接待记者286人次，在上三级媒体共刊发（播）稿件2187篇（条）。其中，国家级媒体345篇，自治区媒体288篇。《传奇老太“白秀芝”》等3条新闻分别在央视1套和新闻频道播出，《不服输的鱼塘老板李秀云》《女汉子拆房记》等5篇稿件在《内蒙古日报》头版刊发，《奈曼旗：用粮改饲项目撬动农牧业结构调整》在内蒙古电视台新闻联播头条播出，《让村规民约成亮丽家园的守护线》等12篇稿件在《通辽日报》头版头条刊发，《奈曼旗:</w:t>
      </w:r>
      <w:r>
        <w:rPr>
          <w:rFonts w:ascii="仿宋" w:eastAsia="仿宋" w:hAnsi="仿宋" w:cs="仿宋" w:hint="eastAsia"/>
          <w:bCs/>
          <w:kern w:val="0"/>
          <w:sz w:val="32"/>
          <w:szCs w:val="32"/>
        </w:rPr>
        <w:t>“</w:t>
      </w:r>
      <w:r w:rsidRPr="009E48D0">
        <w:rPr>
          <w:rFonts w:ascii="仿宋" w:eastAsia="仿宋" w:hAnsi="仿宋" w:cs="仿宋" w:hint="eastAsia"/>
          <w:bCs/>
          <w:kern w:val="0"/>
          <w:sz w:val="32"/>
          <w:szCs w:val="32"/>
        </w:rPr>
        <w:t>五种模式</w:t>
      </w:r>
      <w:r>
        <w:rPr>
          <w:rFonts w:ascii="仿宋" w:eastAsia="仿宋" w:hAnsi="仿宋" w:cs="仿宋" w:hint="eastAsia"/>
          <w:bCs/>
          <w:kern w:val="0"/>
          <w:sz w:val="32"/>
          <w:szCs w:val="32"/>
        </w:rPr>
        <w:t>”</w:t>
      </w:r>
      <w:r w:rsidRPr="009E48D0">
        <w:rPr>
          <w:rFonts w:ascii="仿宋" w:eastAsia="仿宋" w:hAnsi="仿宋" w:cs="仿宋" w:hint="eastAsia"/>
          <w:bCs/>
          <w:kern w:val="0"/>
          <w:sz w:val="32"/>
          <w:szCs w:val="32"/>
        </w:rPr>
        <w:t>发展庭院经济》等18条新闻在通辽电视台新闻联播头条播出。在通辽日报开通了《奈曼新闻》专版。在重大旅游活动宣传方面取得新成效，以“宝古图沙漠那达慕”活动为载体，精心编辑的9条全旗性综合稿件，在腾讯、新浪、搜狐、央视等320家主要门户网站播发。同时，编辑制作了《金沙奈曼》采访手册、《沙海明珠</w:t>
      </w:r>
      <w:r w:rsidRPr="009E48D0">
        <w:rPr>
          <w:rFonts w:ascii="宋体" w:eastAsia="宋体" w:hAnsi="宋体" w:cs="宋体" w:hint="eastAsia"/>
          <w:bCs/>
          <w:kern w:val="0"/>
          <w:sz w:val="32"/>
          <w:szCs w:val="32"/>
        </w:rPr>
        <w:t>•</w:t>
      </w:r>
      <w:r w:rsidRPr="009E48D0">
        <w:rPr>
          <w:rFonts w:ascii="仿宋" w:eastAsia="仿宋" w:hAnsi="仿宋" w:cs="仿宋" w:hint="eastAsia"/>
          <w:bCs/>
          <w:kern w:val="0"/>
          <w:sz w:val="32"/>
          <w:szCs w:val="32"/>
        </w:rPr>
        <w:t>亮丽奈曼》宣传册等对外宣传品。</w:t>
      </w:r>
    </w:p>
    <w:p w:rsidR="004A35EC" w:rsidRPr="00F57826" w:rsidRDefault="004A35EC" w:rsidP="004A35EC">
      <w:pPr>
        <w:ind w:firstLineChars="200" w:firstLine="643"/>
        <w:rPr>
          <w:rFonts w:ascii="楷体" w:eastAsia="楷体" w:hAnsi="楷体"/>
          <w:b/>
          <w:sz w:val="32"/>
          <w:szCs w:val="32"/>
        </w:rPr>
      </w:pPr>
      <w:r w:rsidRPr="00F57826">
        <w:rPr>
          <w:rFonts w:ascii="楷体" w:eastAsia="楷体" w:hAnsi="楷体" w:hint="eastAsia"/>
          <w:b/>
          <w:sz w:val="32"/>
          <w:szCs w:val="32"/>
        </w:rPr>
        <w:lastRenderedPageBreak/>
        <w:t>（</w:t>
      </w:r>
      <w:r>
        <w:rPr>
          <w:rFonts w:ascii="楷体" w:eastAsia="楷体" w:hAnsi="楷体" w:hint="eastAsia"/>
          <w:b/>
          <w:sz w:val="32"/>
          <w:szCs w:val="32"/>
        </w:rPr>
        <w:t>五</w:t>
      </w:r>
      <w:r w:rsidRPr="00F57826">
        <w:rPr>
          <w:rFonts w:ascii="楷体" w:eastAsia="楷体" w:hAnsi="楷体" w:hint="eastAsia"/>
          <w:b/>
          <w:sz w:val="32"/>
          <w:szCs w:val="32"/>
        </w:rPr>
        <w:t>）网络信息管理</w:t>
      </w:r>
      <w:r>
        <w:rPr>
          <w:rFonts w:ascii="楷体" w:eastAsia="楷体" w:hAnsi="楷体" w:hint="eastAsia"/>
          <w:b/>
          <w:sz w:val="32"/>
          <w:szCs w:val="32"/>
        </w:rPr>
        <w:t>工作</w:t>
      </w:r>
    </w:p>
    <w:p w:rsidR="004A35EC" w:rsidRPr="00E875FA" w:rsidRDefault="004A35EC" w:rsidP="004A35EC">
      <w:pPr>
        <w:ind w:firstLineChars="200" w:firstLine="640"/>
        <w:rPr>
          <w:rFonts w:ascii="仿宋" w:eastAsia="仿宋" w:hAnsi="仿宋" w:cs="仿宋"/>
          <w:sz w:val="32"/>
          <w:szCs w:val="32"/>
        </w:rPr>
      </w:pPr>
      <w:r w:rsidRPr="00530906">
        <w:rPr>
          <w:rFonts w:ascii="仿宋" w:eastAsia="仿宋" w:hAnsi="仿宋" w:hint="eastAsia"/>
          <w:sz w:val="32"/>
          <w:szCs w:val="32"/>
        </w:rPr>
        <w:t>7、</w:t>
      </w:r>
      <w:r>
        <w:rPr>
          <w:rFonts w:ascii="仿宋" w:eastAsia="仿宋" w:hAnsi="仿宋" w:hint="eastAsia"/>
          <w:sz w:val="32"/>
          <w:szCs w:val="32"/>
        </w:rPr>
        <w:t>完善了</w:t>
      </w:r>
      <w:r w:rsidRPr="00530906">
        <w:rPr>
          <w:rFonts w:ascii="仿宋" w:eastAsia="仿宋" w:hAnsi="仿宋" w:hint="eastAsia"/>
          <w:sz w:val="32"/>
          <w:szCs w:val="32"/>
        </w:rPr>
        <w:t>网络管理的联动机制</w:t>
      </w:r>
      <w:r>
        <w:rPr>
          <w:rFonts w:ascii="仿宋" w:eastAsia="仿宋" w:hAnsi="仿宋" w:hint="eastAsia"/>
          <w:sz w:val="32"/>
          <w:szCs w:val="32"/>
        </w:rPr>
        <w:t>。</w:t>
      </w:r>
      <w:r w:rsidRPr="008C404F">
        <w:rPr>
          <w:rFonts w:ascii="仿宋" w:eastAsia="仿宋" w:hAnsi="仿宋" w:hint="eastAsia"/>
          <w:sz w:val="32"/>
          <w:szCs w:val="32"/>
        </w:rPr>
        <w:t>以民族地区新媒体为特色，推进蒙文（语）媒体一体发展</w:t>
      </w:r>
      <w:r>
        <w:rPr>
          <w:rFonts w:ascii="仿宋" w:eastAsia="仿宋" w:hAnsi="仿宋" w:hint="eastAsia"/>
          <w:sz w:val="32"/>
          <w:szCs w:val="32"/>
        </w:rPr>
        <w:t>；同步建立了奈曼网蒙古文网站的</w:t>
      </w:r>
      <w:r w:rsidRPr="00063536">
        <w:rPr>
          <w:rFonts w:ascii="仿宋" w:eastAsia="仿宋" w:hAnsi="仿宋" w:hint="eastAsia"/>
          <w:sz w:val="32"/>
          <w:szCs w:val="32"/>
        </w:rPr>
        <w:t>微信群</w:t>
      </w:r>
      <w:r>
        <w:rPr>
          <w:rFonts w:ascii="仿宋" w:eastAsia="仿宋" w:hAnsi="仿宋" w:hint="eastAsia"/>
          <w:sz w:val="32"/>
          <w:szCs w:val="32"/>
        </w:rPr>
        <w:t>、QQ群近30个；</w:t>
      </w:r>
      <w:r w:rsidRPr="00432F55">
        <w:rPr>
          <w:rFonts w:ascii="仿宋_GB2312" w:eastAsia="仿宋_GB2312" w:hint="eastAsia"/>
          <w:sz w:val="32"/>
          <w:szCs w:val="32"/>
        </w:rPr>
        <w:t>全旗新媒体联络</w:t>
      </w:r>
      <w:r>
        <w:rPr>
          <w:rFonts w:ascii="仿宋_GB2312" w:eastAsia="仿宋_GB2312" w:hint="eastAsia"/>
          <w:sz w:val="32"/>
          <w:szCs w:val="32"/>
        </w:rPr>
        <w:t>体系建设形成，</w:t>
      </w:r>
      <w:r w:rsidRPr="00432F55">
        <w:rPr>
          <w:rFonts w:ascii="仿宋_GB2312" w:eastAsia="仿宋_GB2312" w:hint="eastAsia"/>
          <w:sz w:val="32"/>
          <w:szCs w:val="32"/>
        </w:rPr>
        <w:t>已基本</w:t>
      </w:r>
      <w:r>
        <w:rPr>
          <w:rFonts w:ascii="仿宋_GB2312" w:eastAsia="仿宋_GB2312" w:hint="eastAsia"/>
          <w:sz w:val="32"/>
          <w:szCs w:val="32"/>
        </w:rPr>
        <w:t>形</w:t>
      </w:r>
      <w:r w:rsidRPr="00432F55">
        <w:rPr>
          <w:rFonts w:ascii="仿宋_GB2312" w:eastAsia="仿宋_GB2312" w:hint="eastAsia"/>
          <w:sz w:val="32"/>
          <w:szCs w:val="32"/>
        </w:rPr>
        <w:t>成旗、镇、村三级微信和QQ网络体系</w:t>
      </w:r>
      <w:r>
        <w:rPr>
          <w:rFonts w:ascii="仿宋_GB2312" w:eastAsia="仿宋_GB2312" w:hint="eastAsia"/>
          <w:sz w:val="32"/>
          <w:szCs w:val="32"/>
        </w:rPr>
        <w:t>，</w:t>
      </w:r>
      <w:r>
        <w:rPr>
          <w:rFonts w:ascii="仿宋" w:eastAsia="仿宋" w:hAnsi="仿宋" w:cs="仿宋" w:hint="eastAsia"/>
          <w:kern w:val="0"/>
          <w:sz w:val="32"/>
          <w:szCs w:val="32"/>
        </w:rPr>
        <w:t>网</w:t>
      </w:r>
      <w:r w:rsidRPr="00987B1E">
        <w:rPr>
          <w:rFonts w:ascii="仿宋" w:eastAsia="仿宋" w:hAnsi="仿宋" w:cs="仿宋" w:hint="eastAsia"/>
          <w:kern w:val="0"/>
          <w:sz w:val="32"/>
          <w:szCs w:val="32"/>
        </w:rPr>
        <w:t>评</w:t>
      </w:r>
      <w:r>
        <w:rPr>
          <w:rFonts w:ascii="仿宋" w:eastAsia="仿宋" w:hAnsi="仿宋" w:cs="仿宋" w:hint="eastAsia"/>
          <w:kern w:val="0"/>
          <w:sz w:val="32"/>
          <w:szCs w:val="32"/>
        </w:rPr>
        <w:t>员</w:t>
      </w:r>
      <w:r w:rsidRPr="00987B1E">
        <w:rPr>
          <w:rFonts w:ascii="仿宋" w:eastAsia="仿宋" w:hAnsi="仿宋" w:cs="仿宋" w:hint="eastAsia"/>
          <w:kern w:val="0"/>
          <w:sz w:val="32"/>
          <w:szCs w:val="32"/>
        </w:rPr>
        <w:t>队伍发展到130人</w:t>
      </w:r>
      <w:r>
        <w:rPr>
          <w:rFonts w:ascii="仿宋" w:eastAsia="仿宋" w:hAnsi="仿宋" w:cs="仿宋" w:hint="eastAsia"/>
          <w:kern w:val="0"/>
          <w:sz w:val="32"/>
          <w:szCs w:val="32"/>
        </w:rPr>
        <w:t>。</w:t>
      </w:r>
    </w:p>
    <w:p w:rsidR="004A35EC" w:rsidRPr="00135BC6" w:rsidRDefault="004A35EC" w:rsidP="004A35EC">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8、强化</w:t>
      </w:r>
      <w:r>
        <w:rPr>
          <w:rFonts w:ascii="仿宋_GB2312" w:eastAsia="仿宋_GB2312" w:hint="eastAsia"/>
          <w:sz w:val="32"/>
          <w:szCs w:val="32"/>
        </w:rPr>
        <w:t>了</w:t>
      </w:r>
      <w:r w:rsidRPr="00432F55">
        <w:rPr>
          <w:rFonts w:ascii="仿宋_GB2312" w:eastAsia="仿宋_GB2312" w:hint="eastAsia"/>
          <w:sz w:val="32"/>
          <w:szCs w:val="32"/>
        </w:rPr>
        <w:t>网络舆情监管</w:t>
      </w:r>
      <w:r>
        <w:rPr>
          <w:rFonts w:ascii="仿宋_GB2312" w:eastAsia="仿宋_GB2312" w:hint="eastAsia"/>
          <w:sz w:val="32"/>
          <w:szCs w:val="32"/>
        </w:rPr>
        <w:t>与处置。</w:t>
      </w:r>
      <w:r w:rsidRPr="00683A32">
        <w:rPr>
          <w:rFonts w:ascii="仿宋_GB2312" w:eastAsia="仿宋_GB2312" w:hAnsi="楷体" w:cs="楷体" w:hint="eastAsia"/>
          <w:color w:val="000000"/>
          <w:sz w:val="32"/>
          <w:szCs w:val="32"/>
        </w:rPr>
        <w:t>成立</w:t>
      </w:r>
      <w:r>
        <w:rPr>
          <w:rFonts w:ascii="仿宋_GB2312" w:eastAsia="仿宋_GB2312" w:hAnsi="楷体" w:cs="楷体" w:hint="eastAsia"/>
          <w:color w:val="000000"/>
          <w:sz w:val="32"/>
          <w:szCs w:val="32"/>
        </w:rPr>
        <w:t>了</w:t>
      </w:r>
      <w:r w:rsidRPr="00683A32">
        <w:rPr>
          <w:rFonts w:ascii="仿宋_GB2312" w:eastAsia="仿宋_GB2312" w:hAnsi="楷体" w:cs="楷体" w:hint="eastAsia"/>
          <w:color w:val="000000"/>
          <w:sz w:val="32"/>
          <w:szCs w:val="32"/>
        </w:rPr>
        <w:t>网络舆情监看研判处置工作组（五人组）</w:t>
      </w:r>
      <w:r>
        <w:rPr>
          <w:rFonts w:ascii="仿宋_GB2312" w:eastAsia="仿宋_GB2312" w:hAnsi="楷体" w:cs="楷体" w:hint="eastAsia"/>
          <w:color w:val="000000"/>
          <w:sz w:val="32"/>
          <w:szCs w:val="32"/>
        </w:rPr>
        <w:t>，</w:t>
      </w:r>
      <w:r>
        <w:rPr>
          <w:rFonts w:ascii="仿宋_GB2312" w:eastAsia="仿宋_GB2312" w:hAnsi="仿宋_GB2312" w:cs="仿宋_GB2312" w:hint="eastAsia"/>
          <w:bCs/>
          <w:sz w:val="32"/>
          <w:szCs w:val="32"/>
        </w:rPr>
        <w:t>全年</w:t>
      </w:r>
      <w:r w:rsidRPr="006E7624">
        <w:rPr>
          <w:rFonts w:ascii="仿宋_GB2312" w:eastAsia="仿宋_GB2312" w:hint="eastAsia"/>
          <w:sz w:val="32"/>
          <w:szCs w:val="32"/>
        </w:rPr>
        <w:t>召开互联网管理工作协调联席会议</w:t>
      </w:r>
      <w:r>
        <w:rPr>
          <w:rFonts w:ascii="仿宋_GB2312" w:eastAsia="仿宋_GB2312" w:hint="eastAsia"/>
          <w:sz w:val="32"/>
          <w:szCs w:val="32"/>
        </w:rPr>
        <w:t>2次</w:t>
      </w:r>
      <w:r w:rsidRPr="00E353BF">
        <w:rPr>
          <w:rFonts w:ascii="仿宋_GB2312" w:eastAsia="仿宋_GB2312" w:hAnsi="仿宋" w:hint="eastAsia"/>
          <w:sz w:val="32"/>
          <w:szCs w:val="32"/>
        </w:rPr>
        <w:t>。</w:t>
      </w:r>
      <w:r w:rsidRPr="00135BC6">
        <w:rPr>
          <w:rFonts w:ascii="仿宋_GB2312" w:eastAsia="仿宋_GB2312" w:hAnsi="仿宋" w:hint="eastAsia"/>
          <w:sz w:val="32"/>
          <w:szCs w:val="32"/>
        </w:rPr>
        <w:t>加大对网络舆情监管，形成全网络、全天候、不间断的舆情监管合力。严格执行7乘24</w:t>
      </w:r>
      <w:r>
        <w:rPr>
          <w:rFonts w:ascii="仿宋_GB2312" w:eastAsia="仿宋_GB2312" w:hAnsi="仿宋" w:hint="eastAsia"/>
          <w:sz w:val="32"/>
          <w:szCs w:val="32"/>
        </w:rPr>
        <w:t>小时值班制度，</w:t>
      </w:r>
      <w:r w:rsidRPr="00135BC6">
        <w:rPr>
          <w:rFonts w:ascii="仿宋_GB2312" w:eastAsia="仿宋_GB2312" w:hAnsi="仿宋" w:hint="eastAsia"/>
          <w:sz w:val="32"/>
          <w:szCs w:val="32"/>
        </w:rPr>
        <w:t>及时监测，发现舆情，搞好研判，</w:t>
      </w:r>
      <w:r>
        <w:rPr>
          <w:rFonts w:ascii="仿宋_GB2312" w:eastAsia="仿宋_GB2312" w:hAnsi="仿宋" w:hint="eastAsia"/>
          <w:sz w:val="32"/>
          <w:szCs w:val="32"/>
        </w:rPr>
        <w:t>并</w:t>
      </w:r>
      <w:r w:rsidRPr="00135BC6">
        <w:rPr>
          <w:rFonts w:ascii="仿宋_GB2312" w:eastAsia="仿宋_GB2312" w:hAnsi="仿宋" w:hint="eastAsia"/>
          <w:sz w:val="32"/>
          <w:szCs w:val="32"/>
        </w:rPr>
        <w:t>上报主要领导</w:t>
      </w:r>
      <w:r>
        <w:rPr>
          <w:rFonts w:ascii="仿宋_GB2312" w:eastAsia="仿宋_GB2312" w:hAnsi="仿宋" w:hint="eastAsia"/>
          <w:sz w:val="32"/>
          <w:szCs w:val="32"/>
        </w:rPr>
        <w:t>及相关部门</w:t>
      </w:r>
      <w:r w:rsidRPr="00135BC6">
        <w:rPr>
          <w:rFonts w:ascii="仿宋_GB2312" w:eastAsia="仿宋_GB2312" w:hAnsi="仿宋" w:hint="eastAsia"/>
          <w:sz w:val="32"/>
          <w:szCs w:val="32"/>
        </w:rPr>
        <w:t>。</w:t>
      </w:r>
      <w:r>
        <w:rPr>
          <w:rFonts w:ascii="仿宋_GB2312" w:eastAsia="仿宋_GB2312" w:hAnsi="仿宋" w:hint="eastAsia"/>
          <w:sz w:val="32"/>
          <w:szCs w:val="32"/>
        </w:rPr>
        <w:t>网络舆情应对有力，</w:t>
      </w:r>
      <w:r w:rsidRPr="00135BC6">
        <w:rPr>
          <w:rFonts w:ascii="仿宋_GB2312" w:eastAsia="仿宋_GB2312" w:hAnsi="仿宋" w:hint="eastAsia"/>
          <w:sz w:val="32"/>
          <w:szCs w:val="32"/>
        </w:rPr>
        <w:t>全年监测疑似舆情2000余条，</w:t>
      </w:r>
      <w:r w:rsidRPr="00A25613">
        <w:rPr>
          <w:rFonts w:ascii="仿宋_GB2312" w:eastAsia="仿宋_GB2312" w:hAnsi="仿宋_GB2312" w:cs="仿宋_GB2312" w:hint="eastAsia"/>
          <w:bCs/>
          <w:sz w:val="32"/>
          <w:szCs w:val="32"/>
        </w:rPr>
        <w:t>有效</w:t>
      </w:r>
      <w:r>
        <w:rPr>
          <w:rFonts w:ascii="仿宋_GB2312" w:eastAsia="仿宋_GB2312" w:hAnsi="仿宋_GB2312" w:cs="仿宋_GB2312" w:hint="eastAsia"/>
          <w:bCs/>
          <w:sz w:val="32"/>
          <w:szCs w:val="32"/>
        </w:rPr>
        <w:t>回复</w:t>
      </w:r>
      <w:r w:rsidRPr="00A25613">
        <w:rPr>
          <w:rFonts w:ascii="仿宋_GB2312" w:eastAsia="仿宋_GB2312" w:hAnsi="仿宋_GB2312" w:cs="仿宋_GB2312" w:hint="eastAsia"/>
          <w:bCs/>
          <w:sz w:val="32"/>
          <w:szCs w:val="32"/>
        </w:rPr>
        <w:t>舆情</w:t>
      </w:r>
      <w:r>
        <w:rPr>
          <w:rFonts w:ascii="仿宋_GB2312" w:eastAsia="仿宋_GB2312" w:hAnsi="仿宋_GB2312" w:cs="仿宋_GB2312" w:hint="eastAsia"/>
          <w:bCs/>
          <w:sz w:val="32"/>
          <w:szCs w:val="32"/>
        </w:rPr>
        <w:t>139</w:t>
      </w:r>
      <w:r w:rsidRPr="00A25613">
        <w:rPr>
          <w:rFonts w:ascii="仿宋_GB2312" w:eastAsia="仿宋_GB2312" w:hAnsi="仿宋_GB2312" w:cs="仿宋_GB2312" w:hint="eastAsia"/>
          <w:bCs/>
          <w:sz w:val="32"/>
          <w:szCs w:val="32"/>
        </w:rPr>
        <w:t>次</w:t>
      </w:r>
      <w:r>
        <w:rPr>
          <w:rFonts w:ascii="仿宋_GB2312" w:eastAsia="仿宋_GB2312" w:hAnsi="仿宋_GB2312" w:cs="仿宋_GB2312" w:hint="eastAsia"/>
          <w:bCs/>
          <w:sz w:val="32"/>
          <w:szCs w:val="32"/>
        </w:rPr>
        <w:t>；</w:t>
      </w:r>
      <w:r>
        <w:rPr>
          <w:rFonts w:ascii="仿宋_GB2312" w:eastAsia="仿宋_GB2312" w:hAnsi="仿宋" w:hint="eastAsia"/>
          <w:sz w:val="32"/>
          <w:szCs w:val="32"/>
        </w:rPr>
        <w:t>在网站、微博、微信等收到诉求271条，</w:t>
      </w:r>
      <w:r w:rsidRPr="00A25613">
        <w:rPr>
          <w:rFonts w:ascii="仿宋_GB2312" w:eastAsia="仿宋_GB2312" w:hAnsi="仿宋_GB2312" w:cs="仿宋_GB2312" w:hint="eastAsia"/>
          <w:bCs/>
          <w:sz w:val="32"/>
          <w:szCs w:val="32"/>
        </w:rPr>
        <w:t>反馈至</w:t>
      </w:r>
      <w:r>
        <w:rPr>
          <w:rFonts w:ascii="仿宋_GB2312" w:eastAsia="仿宋_GB2312" w:hAnsi="仿宋_GB2312" w:cs="仿宋_GB2312" w:hint="eastAsia"/>
          <w:bCs/>
          <w:sz w:val="32"/>
          <w:szCs w:val="32"/>
        </w:rPr>
        <w:t>相关部门并</w:t>
      </w:r>
      <w:r>
        <w:rPr>
          <w:rFonts w:ascii="仿宋_GB2312" w:eastAsia="仿宋_GB2312" w:hAnsi="仿宋" w:hint="eastAsia"/>
          <w:sz w:val="32"/>
          <w:szCs w:val="32"/>
        </w:rPr>
        <w:t>回复。</w:t>
      </w:r>
      <w:r w:rsidRPr="00135BC6">
        <w:rPr>
          <w:rFonts w:ascii="仿宋_GB2312" w:eastAsia="仿宋_GB2312" w:hint="eastAsia"/>
          <w:sz w:val="32"/>
          <w:szCs w:val="32"/>
        </w:rPr>
        <w:t>做到网上快回应、线下快处置、结果快公布。</w:t>
      </w:r>
      <w:r>
        <w:rPr>
          <w:rFonts w:ascii="仿宋_GB2312" w:eastAsia="仿宋_GB2312" w:hAnsi="仿宋" w:hint="eastAsia"/>
          <w:sz w:val="32"/>
          <w:szCs w:val="32"/>
        </w:rPr>
        <w:t>全年</w:t>
      </w:r>
      <w:r>
        <w:rPr>
          <w:rFonts w:ascii="仿宋_GB2312" w:eastAsia="仿宋_GB2312" w:hAnsi="仿宋_GB2312" w:cs="仿宋_GB2312" w:hint="eastAsia"/>
          <w:bCs/>
          <w:sz w:val="32"/>
          <w:szCs w:val="32"/>
        </w:rPr>
        <w:t>集中处置了几起比较大的舆情事件，如青龙山镇暴雨和发生在旗内的几起严重车祸等。</w:t>
      </w:r>
      <w:r w:rsidRPr="00432F55">
        <w:rPr>
          <w:rFonts w:ascii="仿宋_GB2312" w:eastAsia="仿宋_GB2312" w:hint="eastAsia"/>
          <w:sz w:val="32"/>
          <w:szCs w:val="32"/>
        </w:rPr>
        <w:t>网民关注</w:t>
      </w:r>
      <w:r>
        <w:rPr>
          <w:rFonts w:ascii="仿宋_GB2312" w:eastAsia="仿宋_GB2312" w:hint="eastAsia"/>
          <w:sz w:val="32"/>
          <w:szCs w:val="32"/>
        </w:rPr>
        <w:t>的</w:t>
      </w:r>
      <w:r w:rsidRPr="00432F55">
        <w:rPr>
          <w:rFonts w:ascii="仿宋_GB2312" w:eastAsia="仿宋_GB2312" w:hint="eastAsia"/>
          <w:sz w:val="32"/>
          <w:szCs w:val="32"/>
        </w:rPr>
        <w:t>委培生、住房公积金、公路养路工待遇、土地</w:t>
      </w:r>
      <w:r>
        <w:rPr>
          <w:rFonts w:ascii="仿宋_GB2312" w:eastAsia="仿宋_GB2312" w:hint="eastAsia"/>
          <w:sz w:val="32"/>
          <w:szCs w:val="32"/>
        </w:rPr>
        <w:t>等热点问题均得以</w:t>
      </w:r>
      <w:r w:rsidRPr="00432F55">
        <w:rPr>
          <w:rFonts w:ascii="仿宋_GB2312" w:eastAsia="仿宋_GB2312" w:hint="eastAsia"/>
          <w:sz w:val="32"/>
          <w:szCs w:val="32"/>
        </w:rPr>
        <w:t>及时解决。</w:t>
      </w:r>
    </w:p>
    <w:p w:rsidR="004A35EC" w:rsidRPr="00F57826" w:rsidRDefault="004A35EC" w:rsidP="004A35EC">
      <w:pPr>
        <w:ind w:firstLineChars="200" w:firstLine="643"/>
        <w:rPr>
          <w:rFonts w:ascii="楷体" w:eastAsia="楷体" w:hAnsi="楷体"/>
          <w:b/>
          <w:sz w:val="32"/>
          <w:szCs w:val="32"/>
        </w:rPr>
      </w:pPr>
      <w:r>
        <w:rPr>
          <w:rFonts w:ascii="楷体" w:eastAsia="楷体" w:hAnsi="楷体" w:hint="eastAsia"/>
          <w:b/>
          <w:sz w:val="32"/>
          <w:szCs w:val="32"/>
        </w:rPr>
        <w:t>（六</w:t>
      </w:r>
      <w:r w:rsidRPr="00F57826">
        <w:rPr>
          <w:rFonts w:ascii="楷体" w:eastAsia="楷体" w:hAnsi="楷体" w:hint="eastAsia"/>
          <w:b/>
          <w:sz w:val="32"/>
          <w:szCs w:val="32"/>
        </w:rPr>
        <w:t>）精神文明建设工作</w:t>
      </w:r>
    </w:p>
    <w:p w:rsidR="004A35EC" w:rsidRDefault="004A35EC" w:rsidP="004A35EC">
      <w:pPr>
        <w:spacing w:line="56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9</w:t>
      </w:r>
      <w:r w:rsidRPr="00DC0F8F">
        <w:rPr>
          <w:rFonts w:ascii="仿宋" w:eastAsia="仿宋" w:hAnsi="仿宋" w:hint="eastAsia"/>
          <w:sz w:val="32"/>
          <w:szCs w:val="32"/>
        </w:rPr>
        <w:t>、</w:t>
      </w:r>
      <w:r>
        <w:rPr>
          <w:rFonts w:ascii="仿宋_GB2312" w:eastAsia="仿宋_GB2312" w:hAnsi="仿宋_GB2312" w:cs="仿宋_GB2312" w:hint="eastAsia"/>
          <w:sz w:val="32"/>
          <w:szCs w:val="32"/>
        </w:rPr>
        <w:t>开展乡村文明创建活动。</w:t>
      </w:r>
      <w:r>
        <w:rPr>
          <w:rFonts w:ascii="仿宋" w:eastAsia="仿宋" w:hAnsi="仿宋" w:hint="eastAsia"/>
          <w:sz w:val="32"/>
          <w:szCs w:val="32"/>
        </w:rPr>
        <w:t>落实</w:t>
      </w:r>
      <w:r w:rsidRPr="00574E62">
        <w:rPr>
          <w:rFonts w:ascii="仿宋" w:eastAsia="仿宋" w:hAnsi="仿宋" w:hint="eastAsia"/>
          <w:sz w:val="32"/>
          <w:szCs w:val="32"/>
        </w:rPr>
        <w:t>《奈曼旗乡村精神文明建设三年规划纲要（2015——2017年）》，</w:t>
      </w:r>
      <w:r>
        <w:rPr>
          <w:rFonts w:ascii="仿宋" w:eastAsia="仿宋" w:hAnsi="仿宋" w:hint="eastAsia"/>
          <w:sz w:val="32"/>
          <w:szCs w:val="32"/>
        </w:rPr>
        <w:t>依据</w:t>
      </w:r>
      <w:r w:rsidRPr="00574E62">
        <w:rPr>
          <w:rFonts w:ascii="仿宋" w:eastAsia="仿宋" w:hAnsi="仿宋" w:hint="eastAsia"/>
          <w:sz w:val="32"/>
          <w:szCs w:val="32"/>
        </w:rPr>
        <w:t>“小康理想高尚、家庭和美幸福、社会风气健康、学法知法守法、文化生活丰富、生活习惯良好、创业致富有方、村容村貌整洁</w:t>
      </w:r>
      <w:r>
        <w:rPr>
          <w:rFonts w:ascii="仿宋" w:eastAsia="仿宋" w:hAnsi="仿宋" w:hint="eastAsia"/>
          <w:sz w:val="32"/>
          <w:szCs w:val="32"/>
        </w:rPr>
        <w:t>”</w:t>
      </w:r>
      <w:r w:rsidRPr="00574E62">
        <w:rPr>
          <w:rFonts w:ascii="仿宋" w:eastAsia="仿宋" w:hAnsi="仿宋" w:hint="eastAsia"/>
          <w:sz w:val="32"/>
          <w:szCs w:val="32"/>
        </w:rPr>
        <w:t>八个美丽乡村建设目标</w:t>
      </w:r>
      <w:r>
        <w:rPr>
          <w:rFonts w:ascii="仿宋" w:eastAsia="仿宋" w:hAnsi="仿宋" w:hint="eastAsia"/>
          <w:sz w:val="32"/>
          <w:szCs w:val="32"/>
        </w:rPr>
        <w:t>，</w:t>
      </w:r>
      <w:r>
        <w:rPr>
          <w:rFonts w:ascii="仿宋_GB2312" w:eastAsia="仿宋_GB2312" w:hAnsi="仿宋_GB2312" w:cs="仿宋_GB2312" w:hint="eastAsia"/>
          <w:sz w:val="32"/>
          <w:szCs w:val="32"/>
        </w:rPr>
        <w:t>分别在个人层面、家庭层面、嘎查</w:t>
      </w:r>
      <w:r>
        <w:rPr>
          <w:rFonts w:ascii="仿宋_GB2312" w:eastAsia="仿宋_GB2312" w:hAnsi="仿宋_GB2312" w:cs="仿宋_GB2312" w:hint="eastAsia"/>
          <w:sz w:val="32"/>
          <w:szCs w:val="32"/>
        </w:rPr>
        <w:lastRenderedPageBreak/>
        <w:t>村层面开展创建评选活动，实行村、乡、旗三级逐级创建，挂牌动态管理，分层晋级。一年来，全旗共评选出</w:t>
      </w:r>
      <w:r>
        <w:rPr>
          <w:rFonts w:ascii="仿宋" w:eastAsia="仿宋" w:hAnsi="仿宋" w:hint="eastAsia"/>
          <w:sz w:val="32"/>
          <w:szCs w:val="32"/>
        </w:rPr>
        <w:t>全旗共评选出各级各类典型户86480户，典型村181个。</w:t>
      </w:r>
      <w:r>
        <w:rPr>
          <w:rFonts w:ascii="仿宋_GB2312" w:eastAsia="仿宋_GB2312" w:hAnsi="仿宋_GB2312" w:cs="仿宋_GB2312" w:hint="eastAsia"/>
          <w:sz w:val="32"/>
          <w:szCs w:val="32"/>
        </w:rPr>
        <w:t>其中旗级最美家庭150户，苏木乡镇级最美家庭290户；评选出文明家庭16100户，其中旗级文明家庭2000户，苏木乡镇级文明家庭4100户，村级文明家庭10000户。在全旗嘎查村中，已完成门号牌的编号、制作、悬挂工作。</w:t>
      </w:r>
    </w:p>
    <w:p w:rsidR="004A35EC" w:rsidRDefault="004A35EC" w:rsidP="004A35EC">
      <w:pPr>
        <w:spacing w:line="560" w:lineRule="exact"/>
        <w:ind w:firstLine="640"/>
        <w:rPr>
          <w:rFonts w:ascii="仿宋_GB2312" w:eastAsia="仿宋_GB2312" w:hAnsi="仿宋_GB2312" w:cs="仿宋_GB2312"/>
          <w:sz w:val="32"/>
          <w:szCs w:val="32"/>
        </w:rPr>
      </w:pPr>
      <w:r w:rsidRPr="002451E5">
        <w:rPr>
          <w:rFonts w:ascii="仿宋" w:eastAsia="仿宋" w:hAnsi="仿宋" w:cs="黑体" w:hint="eastAsia"/>
          <w:sz w:val="32"/>
          <w:szCs w:val="32"/>
        </w:rPr>
        <w:t>1</w:t>
      </w:r>
      <w:r>
        <w:rPr>
          <w:rFonts w:ascii="仿宋" w:eastAsia="仿宋" w:hAnsi="仿宋" w:cs="黑体" w:hint="eastAsia"/>
          <w:sz w:val="32"/>
          <w:szCs w:val="32"/>
        </w:rPr>
        <w:t>0</w:t>
      </w:r>
      <w:r w:rsidRPr="002451E5">
        <w:rPr>
          <w:rFonts w:ascii="仿宋" w:eastAsia="仿宋" w:hAnsi="仿宋" w:cs="黑体" w:hint="eastAsia"/>
          <w:sz w:val="32"/>
          <w:szCs w:val="32"/>
        </w:rPr>
        <w:t>、</w:t>
      </w:r>
      <w:r>
        <w:rPr>
          <w:rFonts w:ascii="仿宋" w:eastAsia="仿宋" w:hAnsi="仿宋" w:cs="黑体" w:hint="eastAsia"/>
          <w:sz w:val="32"/>
          <w:szCs w:val="32"/>
        </w:rPr>
        <w:t>积极推进</w:t>
      </w:r>
      <w:r w:rsidRPr="002451E5">
        <w:rPr>
          <w:rFonts w:ascii="仿宋" w:eastAsia="仿宋" w:hAnsi="仿宋" w:cs="黑体" w:hint="eastAsia"/>
          <w:sz w:val="32"/>
          <w:szCs w:val="32"/>
        </w:rPr>
        <w:t>文明</w:t>
      </w:r>
      <w:r>
        <w:rPr>
          <w:rFonts w:ascii="仿宋" w:eastAsia="仿宋" w:hAnsi="仿宋" w:cs="黑体" w:hint="eastAsia"/>
          <w:sz w:val="32"/>
          <w:szCs w:val="32"/>
        </w:rPr>
        <w:t>单位（村）</w:t>
      </w:r>
      <w:r w:rsidRPr="002451E5">
        <w:rPr>
          <w:rFonts w:ascii="仿宋" w:eastAsia="仿宋" w:hAnsi="仿宋" w:cs="黑体" w:hint="eastAsia"/>
          <w:sz w:val="32"/>
          <w:szCs w:val="32"/>
        </w:rPr>
        <w:t>创建工作。</w:t>
      </w:r>
      <w:r>
        <w:rPr>
          <w:rFonts w:ascii="仿宋_GB2312" w:eastAsia="仿宋_GB2312" w:hint="eastAsia"/>
          <w:sz w:val="32"/>
          <w:szCs w:val="32"/>
        </w:rPr>
        <w:t>今年是区市两级文明单位届期管理年，我旗已申报推荐区级文明单位标兵2个（奈曼一中、旗公路管理段），区级文明单位2个（蒙古族实验小学、交通运管所），现已公示；推荐市级文明单位标兵5个、市级文明单位5个、市级文明社区2个，已公示；对新申报的102个旗级文明嘎查村进行验收、命名；</w:t>
      </w:r>
      <w:r>
        <w:rPr>
          <w:rFonts w:ascii="仿宋_GB2312" w:eastAsia="仿宋_GB2312" w:hAnsi="仿宋_GB2312" w:cs="仿宋_GB2312" w:hint="eastAsia"/>
          <w:sz w:val="32"/>
          <w:szCs w:val="32"/>
        </w:rPr>
        <w:t>创建文明校园14所。</w:t>
      </w:r>
    </w:p>
    <w:p w:rsidR="004A35EC" w:rsidRPr="002451E5" w:rsidRDefault="004A35EC" w:rsidP="004A35EC">
      <w:pPr>
        <w:spacing w:line="560" w:lineRule="exact"/>
        <w:ind w:firstLine="640"/>
        <w:rPr>
          <w:rFonts w:ascii="仿宋" w:eastAsia="仿宋" w:hAnsi="仿宋" w:cs="黑体"/>
          <w:sz w:val="32"/>
          <w:szCs w:val="32"/>
        </w:rPr>
      </w:pPr>
      <w:r>
        <w:rPr>
          <w:rFonts w:ascii="仿宋_GB2312" w:eastAsia="仿宋_GB2312" w:hint="eastAsia"/>
          <w:sz w:val="32"/>
          <w:szCs w:val="32"/>
        </w:rPr>
        <w:t>9月份，接受了全区文明城市复查验收测评。</w:t>
      </w:r>
      <w:r w:rsidRPr="00F72418">
        <w:rPr>
          <w:rFonts w:ascii="仿宋" w:eastAsia="仿宋" w:hAnsi="仿宋" w:hint="eastAsia"/>
          <w:sz w:val="32"/>
          <w:szCs w:val="32"/>
        </w:rPr>
        <w:t>以培育和践行社会主义核心价值观为重点，</w:t>
      </w:r>
      <w:r>
        <w:rPr>
          <w:rFonts w:ascii="仿宋_GB2312" w:eastAsia="仿宋_GB2312" w:hint="eastAsia"/>
          <w:sz w:val="32"/>
          <w:szCs w:val="32"/>
        </w:rPr>
        <w:t>在机关、学校、企事业单位广泛开展文化文明建设活动。</w:t>
      </w:r>
    </w:p>
    <w:p w:rsidR="004A35EC" w:rsidRPr="0040319E" w:rsidRDefault="004A35EC" w:rsidP="004A35EC">
      <w:pPr>
        <w:ind w:firstLineChars="200" w:firstLine="640"/>
        <w:rPr>
          <w:rFonts w:ascii="仿宋" w:eastAsia="仿宋" w:hAnsi="仿宋"/>
          <w:sz w:val="32"/>
          <w:szCs w:val="32"/>
        </w:rPr>
      </w:pPr>
      <w:r>
        <w:rPr>
          <w:rFonts w:ascii="仿宋" w:eastAsia="仿宋" w:hAnsi="仿宋" w:hint="eastAsia"/>
          <w:sz w:val="32"/>
          <w:szCs w:val="32"/>
        </w:rPr>
        <w:t>11、深入培育和践行社会主义核心价值观，加强公民思想道德建设</w:t>
      </w:r>
      <w:r w:rsidRPr="00DC0F8F">
        <w:rPr>
          <w:rFonts w:ascii="仿宋" w:eastAsia="仿宋" w:hAnsi="仿宋" w:hint="eastAsia"/>
          <w:sz w:val="32"/>
          <w:szCs w:val="32"/>
        </w:rPr>
        <w:t>。</w:t>
      </w:r>
      <w:r>
        <w:rPr>
          <w:rFonts w:ascii="仿宋_GB2312" w:eastAsia="仿宋_GB2312" w:hAnsi="仿宋_GB2312" w:cs="仿宋_GB2312" w:hint="eastAsia"/>
          <w:sz w:val="32"/>
          <w:szCs w:val="32"/>
        </w:rPr>
        <w:t>向上级推荐了内蒙古好人、通辽好人、通辽市道德模范、通辽市美德少年等典型人物50余人。其中，邵兵荣获“自治区道德模范”荣誉称号，张承英、李淑萍荣获“通辽市道德模范”荣誉称号，白秀枝获“通辽市道德模范提名奖”；梁格日乐其木格荣登“中国好人榜”，白秀枝、贾秀清、何格玛荣登“内蒙古好人榜”，席艳丽、李春、邵桂芸等11</w:t>
      </w:r>
      <w:r w:rsidR="007D4EC9">
        <w:rPr>
          <w:rFonts w:ascii="仿宋_GB2312" w:eastAsia="仿宋_GB2312" w:hAnsi="仿宋_GB2312" w:cs="仿宋_GB2312" w:hint="eastAsia"/>
          <w:sz w:val="32"/>
          <w:szCs w:val="32"/>
        </w:rPr>
        <w:t>人荣登“通</w:t>
      </w:r>
      <w:r w:rsidR="007D4EC9">
        <w:rPr>
          <w:rFonts w:ascii="仿宋_GB2312" w:eastAsia="仿宋_GB2312" w:hAnsi="仿宋_GB2312" w:cs="仿宋_GB2312" w:hint="eastAsia"/>
          <w:sz w:val="32"/>
          <w:szCs w:val="32"/>
        </w:rPr>
        <w:lastRenderedPageBreak/>
        <w:t>辽好人榜”。承办通辽好人榜2016年6月入选名单发布仪式。</w:t>
      </w:r>
      <w:r>
        <w:rPr>
          <w:rFonts w:ascii="仿宋_GB2312" w:eastAsia="仿宋_GB2312" w:hAnsi="仿宋_GB2312" w:cs="仿宋_GB2312" w:hint="eastAsia"/>
          <w:sz w:val="32"/>
          <w:szCs w:val="32"/>
        </w:rPr>
        <w:t>张湘鹏、张玉东</w:t>
      </w:r>
      <w:r>
        <w:rPr>
          <w:rFonts w:ascii="仿宋_GB2312" w:eastAsia="仿宋_GB2312" w:hAnsi="仿宋_GB2312" w:cs="仿宋_GB2312" w:hint="eastAsia"/>
          <w:color w:val="000000"/>
          <w:sz w:val="32"/>
          <w:szCs w:val="32"/>
          <w:shd w:val="clear" w:color="auto" w:fill="FFFFFF"/>
        </w:rPr>
        <w:t>荣获“全区见义勇为先进分子”荣誉称号</w:t>
      </w:r>
      <w:r w:rsidR="007D4E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柳宇杰</w:t>
      </w:r>
      <w:r w:rsidR="00D6189C">
        <w:rPr>
          <w:rFonts w:ascii="仿宋_GB2312" w:eastAsia="仿宋_GB2312" w:hAnsi="仿宋_GB2312" w:cs="仿宋_GB2312" w:hint="eastAsia"/>
          <w:sz w:val="32"/>
          <w:szCs w:val="32"/>
        </w:rPr>
        <w:t>同学</w:t>
      </w:r>
      <w:r>
        <w:rPr>
          <w:rFonts w:ascii="仿宋_GB2312" w:eastAsia="仿宋_GB2312" w:hAnsi="仿宋_GB2312" w:cs="仿宋_GB2312" w:hint="eastAsia"/>
          <w:sz w:val="32"/>
          <w:szCs w:val="32"/>
        </w:rPr>
        <w:t>荣获“自治区美德少年”荣誉称号，周蕊等3人荣获“通辽市美德少年”荣誉称号</w:t>
      </w:r>
      <w:r w:rsidR="00D6189C">
        <w:rPr>
          <w:rFonts w:ascii="仿宋_GB2312" w:eastAsia="仿宋_GB2312" w:hAnsi="仿宋_GB2312" w:cs="仿宋_GB2312" w:hint="eastAsia"/>
          <w:sz w:val="32"/>
          <w:szCs w:val="32"/>
        </w:rPr>
        <w:t>；15名同学获得奈曼旗第二届美德少年荣誉称号</w:t>
      </w:r>
      <w:r w:rsidR="007D4EC9">
        <w:rPr>
          <w:rFonts w:ascii="仿宋_GB2312" w:eastAsia="仿宋_GB2312" w:hAnsi="仿宋_GB2312" w:cs="仿宋_GB2312" w:hint="eastAsia"/>
          <w:sz w:val="32"/>
          <w:szCs w:val="32"/>
        </w:rPr>
        <w:t>。25人被评为奈曼旗第二届道德模范</w:t>
      </w:r>
      <w:r>
        <w:rPr>
          <w:rFonts w:ascii="仿宋_GB2312" w:eastAsia="仿宋_GB2312" w:hAnsi="仿宋_GB2312" w:cs="仿宋_GB2312" w:hint="eastAsia"/>
          <w:sz w:val="32"/>
          <w:szCs w:val="32"/>
        </w:rPr>
        <w:t>，8</w:t>
      </w:r>
      <w:r w:rsidR="007D4EC9">
        <w:rPr>
          <w:rFonts w:ascii="仿宋_GB2312" w:eastAsia="仿宋_GB2312" w:hAnsi="仿宋_GB2312" w:cs="仿宋_GB2312" w:hint="eastAsia"/>
          <w:sz w:val="32"/>
          <w:szCs w:val="32"/>
        </w:rPr>
        <w:t>人获提名奖。</w:t>
      </w:r>
      <w:r>
        <w:rPr>
          <w:rFonts w:ascii="仿宋_GB2312" w:eastAsia="仿宋_GB2312" w:hint="eastAsia"/>
          <w:sz w:val="32"/>
          <w:szCs w:val="32"/>
        </w:rPr>
        <w:t>在全旗机关、学校、企事业单位建设善行义举榜217个，上榜人数达1300人，</w:t>
      </w:r>
      <w:r w:rsidRPr="00DC0F8F">
        <w:rPr>
          <w:rFonts w:ascii="仿宋" w:eastAsia="仿宋" w:hAnsi="仿宋" w:hint="eastAsia"/>
          <w:sz w:val="32"/>
          <w:szCs w:val="32"/>
        </w:rPr>
        <w:t>传播</w:t>
      </w:r>
      <w:r>
        <w:rPr>
          <w:rFonts w:ascii="仿宋" w:eastAsia="仿宋" w:hAnsi="仿宋" w:hint="eastAsia"/>
          <w:sz w:val="32"/>
          <w:szCs w:val="32"/>
        </w:rPr>
        <w:t>和弘扬社会</w:t>
      </w:r>
      <w:r w:rsidRPr="00DC0F8F">
        <w:rPr>
          <w:rFonts w:ascii="仿宋" w:eastAsia="仿宋" w:hAnsi="仿宋" w:hint="eastAsia"/>
          <w:sz w:val="32"/>
          <w:szCs w:val="32"/>
        </w:rPr>
        <w:t>正能量</w:t>
      </w:r>
    </w:p>
    <w:p w:rsidR="004A35EC" w:rsidRPr="00A13345" w:rsidRDefault="004A35EC" w:rsidP="004A35EC">
      <w:pPr>
        <w:spacing w:line="560" w:lineRule="exact"/>
        <w:ind w:firstLine="640"/>
        <w:rPr>
          <w:rFonts w:ascii="仿宋" w:eastAsia="仿宋" w:hAnsi="仿宋" w:cs="黑体"/>
          <w:sz w:val="32"/>
          <w:szCs w:val="32"/>
        </w:rPr>
      </w:pPr>
      <w:r w:rsidRPr="00D31D2A">
        <w:rPr>
          <w:rFonts w:ascii="仿宋" w:eastAsia="仿宋" w:hAnsi="仿宋" w:cs="黑体" w:hint="eastAsia"/>
          <w:sz w:val="32"/>
          <w:szCs w:val="32"/>
        </w:rPr>
        <w:t>1</w:t>
      </w:r>
      <w:r>
        <w:rPr>
          <w:rFonts w:ascii="仿宋" w:eastAsia="仿宋" w:hAnsi="仿宋" w:cs="黑体" w:hint="eastAsia"/>
          <w:sz w:val="32"/>
          <w:szCs w:val="32"/>
        </w:rPr>
        <w:t>2</w:t>
      </w:r>
      <w:r w:rsidRPr="00D31D2A">
        <w:rPr>
          <w:rFonts w:ascii="仿宋" w:eastAsia="仿宋" w:hAnsi="仿宋" w:cs="黑体" w:hint="eastAsia"/>
          <w:sz w:val="32"/>
          <w:szCs w:val="32"/>
        </w:rPr>
        <w:t>、</w:t>
      </w:r>
      <w:r>
        <w:rPr>
          <w:rFonts w:ascii="仿宋" w:eastAsia="仿宋" w:hAnsi="仿宋" w:cs="黑体" w:hint="eastAsia"/>
          <w:sz w:val="32"/>
          <w:szCs w:val="32"/>
        </w:rPr>
        <w:t>健全</w:t>
      </w:r>
      <w:r w:rsidRPr="00D31D2A">
        <w:rPr>
          <w:rFonts w:ascii="仿宋" w:eastAsia="仿宋" w:hAnsi="仿宋" w:cs="黑体" w:hint="eastAsia"/>
          <w:sz w:val="32"/>
          <w:szCs w:val="32"/>
        </w:rPr>
        <w:t>志愿服务</w:t>
      </w:r>
      <w:r>
        <w:rPr>
          <w:rFonts w:ascii="仿宋" w:eastAsia="仿宋" w:hAnsi="仿宋" w:cs="黑体" w:hint="eastAsia"/>
          <w:sz w:val="32"/>
          <w:szCs w:val="32"/>
        </w:rPr>
        <w:t>组织，开展志愿服务活动。</w:t>
      </w:r>
      <w:r w:rsidRPr="00EE1160">
        <w:rPr>
          <w:rFonts w:ascii="仿宋" w:eastAsia="仿宋" w:hAnsi="仿宋" w:cs="黑体" w:hint="eastAsia"/>
          <w:sz w:val="32"/>
          <w:szCs w:val="32"/>
        </w:rPr>
        <w:t>目前全旗志愿者队伍140余支，其中</w:t>
      </w:r>
      <w:r>
        <w:rPr>
          <w:rFonts w:ascii="仿宋" w:eastAsia="仿宋" w:hAnsi="仿宋" w:cs="黑体" w:hint="eastAsia"/>
          <w:sz w:val="32"/>
          <w:szCs w:val="32"/>
        </w:rPr>
        <w:t>，</w:t>
      </w:r>
      <w:r w:rsidRPr="00EE1160">
        <w:rPr>
          <w:rFonts w:ascii="仿宋" w:eastAsia="仿宋" w:hAnsi="仿宋" w:cs="黑体" w:hint="eastAsia"/>
          <w:sz w:val="32"/>
          <w:szCs w:val="32"/>
        </w:rPr>
        <w:t>注册志愿者队伍37支，嘎查村志愿服务队100</w:t>
      </w:r>
      <w:r>
        <w:rPr>
          <w:rFonts w:ascii="仿宋" w:eastAsia="仿宋" w:hAnsi="仿宋" w:cs="黑体" w:hint="eastAsia"/>
          <w:sz w:val="32"/>
          <w:szCs w:val="32"/>
        </w:rPr>
        <w:t>余支</w:t>
      </w:r>
      <w:r w:rsidRPr="00EE1160">
        <w:rPr>
          <w:rFonts w:ascii="仿宋" w:eastAsia="仿宋" w:hAnsi="仿宋" w:cs="黑体" w:hint="eastAsia"/>
          <w:sz w:val="32"/>
          <w:szCs w:val="32"/>
        </w:rPr>
        <w:t>，</w:t>
      </w:r>
      <w:r>
        <w:rPr>
          <w:rFonts w:ascii="仿宋" w:eastAsia="仿宋" w:hAnsi="仿宋" w:cs="黑体" w:hint="eastAsia"/>
          <w:sz w:val="32"/>
          <w:szCs w:val="32"/>
        </w:rPr>
        <w:t>有</w:t>
      </w:r>
      <w:r w:rsidRPr="00EE1160">
        <w:rPr>
          <w:rFonts w:ascii="仿宋" w:eastAsia="仿宋" w:hAnsi="仿宋" w:cs="黑体" w:hint="eastAsia"/>
          <w:sz w:val="32"/>
          <w:szCs w:val="32"/>
        </w:rPr>
        <w:t>志愿者6000余人，开展志愿服务活动累计500余次，捐款捐物折合人民币80万余元</w:t>
      </w:r>
      <w:r>
        <w:rPr>
          <w:rFonts w:ascii="仿宋" w:eastAsia="仿宋" w:hAnsi="仿宋" w:cs="黑体" w:hint="eastAsia"/>
          <w:sz w:val="32"/>
          <w:szCs w:val="32"/>
        </w:rPr>
        <w:t>，在村屯环境整治和捐资助学等方面发挥了重要作用。</w:t>
      </w:r>
      <w:r w:rsidRPr="00EE1160">
        <w:rPr>
          <w:rFonts w:ascii="仿宋" w:eastAsia="仿宋" w:hAnsi="仿宋" w:cs="黑体" w:hint="eastAsia"/>
          <w:sz w:val="32"/>
          <w:szCs w:val="32"/>
        </w:rPr>
        <w:t>其中</w:t>
      </w:r>
      <w:r>
        <w:rPr>
          <w:rFonts w:ascii="仿宋" w:eastAsia="仿宋" w:hAnsi="仿宋" w:cs="黑体" w:hint="eastAsia"/>
          <w:sz w:val="32"/>
          <w:szCs w:val="32"/>
        </w:rPr>
        <w:t>，为</w:t>
      </w:r>
      <w:r w:rsidRPr="00EE1160">
        <w:rPr>
          <w:rFonts w:ascii="仿宋" w:eastAsia="仿宋" w:hAnsi="仿宋" w:cs="黑体" w:hint="eastAsia"/>
          <w:sz w:val="32"/>
          <w:szCs w:val="32"/>
        </w:rPr>
        <w:t>建</w:t>
      </w:r>
      <w:r>
        <w:rPr>
          <w:rFonts w:ascii="仿宋" w:eastAsia="仿宋" w:hAnsi="仿宋" w:cs="黑体" w:hint="eastAsia"/>
          <w:sz w:val="32"/>
          <w:szCs w:val="32"/>
        </w:rPr>
        <w:t>设明仁苏木</w:t>
      </w:r>
      <w:r w:rsidRPr="00EE1160">
        <w:rPr>
          <w:rFonts w:ascii="仿宋" w:eastAsia="仿宋" w:hAnsi="仿宋" w:cs="黑体" w:hint="eastAsia"/>
          <w:sz w:val="32"/>
          <w:szCs w:val="32"/>
        </w:rPr>
        <w:t>太平村希望小学</w:t>
      </w:r>
      <w:r>
        <w:rPr>
          <w:rFonts w:ascii="仿宋" w:eastAsia="仿宋" w:hAnsi="仿宋" w:cs="黑体" w:hint="eastAsia"/>
          <w:sz w:val="32"/>
          <w:szCs w:val="32"/>
        </w:rPr>
        <w:t>捐资</w:t>
      </w:r>
      <w:r w:rsidRPr="00EE1160">
        <w:rPr>
          <w:rFonts w:ascii="仿宋" w:eastAsia="仿宋" w:hAnsi="仿宋" w:cs="黑体" w:hint="eastAsia"/>
          <w:sz w:val="32"/>
          <w:szCs w:val="32"/>
        </w:rPr>
        <w:t>50万元。</w:t>
      </w:r>
      <w:r>
        <w:rPr>
          <w:rFonts w:ascii="仿宋_GB2312" w:eastAsia="仿宋_GB2312" w:hAnsi="仿宋_GB2312" w:cs="仿宋_GB2312" w:hint="eastAsia"/>
          <w:sz w:val="32"/>
          <w:szCs w:val="32"/>
        </w:rPr>
        <w:t>在纪念国际志愿者日活动中，评选了7个优秀志愿服务组织，22名最美志愿者。</w:t>
      </w:r>
    </w:p>
    <w:p w:rsidR="004A35EC" w:rsidRPr="00F57826" w:rsidRDefault="004A35EC" w:rsidP="004A35EC">
      <w:pPr>
        <w:ind w:firstLineChars="200" w:firstLine="643"/>
        <w:rPr>
          <w:rFonts w:ascii="楷体" w:eastAsia="楷体" w:hAnsi="楷体"/>
          <w:b/>
          <w:sz w:val="32"/>
          <w:szCs w:val="32"/>
        </w:rPr>
      </w:pPr>
      <w:r w:rsidRPr="00F57826">
        <w:rPr>
          <w:rFonts w:ascii="楷体" w:eastAsia="楷体" w:hAnsi="楷体" w:hint="eastAsia"/>
          <w:b/>
          <w:sz w:val="32"/>
          <w:szCs w:val="32"/>
        </w:rPr>
        <w:t>（</w:t>
      </w:r>
      <w:r>
        <w:rPr>
          <w:rFonts w:ascii="楷体" w:eastAsia="楷体" w:hAnsi="楷体" w:hint="eastAsia"/>
          <w:b/>
          <w:sz w:val="32"/>
          <w:szCs w:val="32"/>
        </w:rPr>
        <w:t>七</w:t>
      </w:r>
      <w:r w:rsidRPr="00F57826">
        <w:rPr>
          <w:rFonts w:ascii="楷体" w:eastAsia="楷体" w:hAnsi="楷体" w:hint="eastAsia"/>
          <w:b/>
          <w:sz w:val="32"/>
          <w:szCs w:val="32"/>
        </w:rPr>
        <w:t>）文化</w:t>
      </w:r>
      <w:r>
        <w:rPr>
          <w:rFonts w:ascii="楷体" w:eastAsia="楷体" w:hAnsi="楷体" w:hint="eastAsia"/>
          <w:b/>
          <w:sz w:val="32"/>
          <w:szCs w:val="32"/>
        </w:rPr>
        <w:t>艺术及文化产业工作</w:t>
      </w:r>
    </w:p>
    <w:p w:rsidR="004A35EC" w:rsidRPr="00FF7B85" w:rsidRDefault="004A35EC" w:rsidP="004A35EC">
      <w:pPr>
        <w:ind w:firstLineChars="200" w:firstLine="640"/>
        <w:rPr>
          <w:rFonts w:ascii="仿宋_GB2312" w:eastAsia="仿宋_GB2312" w:hAnsi="仿宋" w:cs="Arial"/>
          <w:sz w:val="32"/>
          <w:szCs w:val="32"/>
        </w:rPr>
      </w:pPr>
      <w:r w:rsidRPr="00FF7B85">
        <w:rPr>
          <w:rFonts w:ascii="仿宋_GB2312" w:eastAsia="仿宋_GB2312" w:hAnsi="仿宋" w:cs="Arial"/>
          <w:sz w:val="32"/>
          <w:szCs w:val="32"/>
        </w:rPr>
        <w:t>1</w:t>
      </w:r>
      <w:r>
        <w:rPr>
          <w:rFonts w:ascii="仿宋_GB2312" w:eastAsia="仿宋_GB2312" w:hAnsi="仿宋" w:cs="Arial" w:hint="eastAsia"/>
          <w:sz w:val="32"/>
          <w:szCs w:val="32"/>
        </w:rPr>
        <w:t>3</w:t>
      </w:r>
      <w:r w:rsidRPr="00FF7B85">
        <w:rPr>
          <w:rFonts w:ascii="仿宋_GB2312" w:eastAsia="仿宋_GB2312" w:hAnsi="仿宋" w:cs="Arial" w:hint="eastAsia"/>
          <w:sz w:val="32"/>
          <w:szCs w:val="32"/>
        </w:rPr>
        <w:t>、实施文化惠民工程</w:t>
      </w:r>
      <w:r w:rsidRPr="00FF7B85">
        <w:rPr>
          <w:rFonts w:ascii="仿宋_GB2312" w:eastAsia="仿宋_GB2312" w:hint="eastAsia"/>
          <w:sz w:val="32"/>
          <w:szCs w:val="32"/>
        </w:rPr>
        <w:t>。第一批</w:t>
      </w:r>
      <w:r w:rsidRPr="00FF7B85">
        <w:rPr>
          <w:rFonts w:ascii="仿宋_GB2312" w:eastAsia="仿宋_GB2312" w:hAnsi="仿宋" w:cs="Arial" w:hint="eastAsia"/>
          <w:sz w:val="32"/>
          <w:szCs w:val="32"/>
        </w:rPr>
        <w:t>全旗</w:t>
      </w:r>
      <w:r w:rsidRPr="00FF7B85">
        <w:rPr>
          <w:rFonts w:ascii="仿宋_GB2312" w:eastAsia="仿宋_GB2312" w:hAnsi="仿宋" w:cs="Arial"/>
          <w:sz w:val="32"/>
          <w:szCs w:val="32"/>
        </w:rPr>
        <w:t>14</w:t>
      </w:r>
      <w:r w:rsidRPr="00FF7B85">
        <w:rPr>
          <w:rFonts w:ascii="仿宋_GB2312" w:eastAsia="仿宋_GB2312" w:hAnsi="仿宋" w:cs="Arial" w:hint="eastAsia"/>
          <w:sz w:val="32"/>
          <w:szCs w:val="32"/>
        </w:rPr>
        <w:t>个行政村被纳入</w:t>
      </w:r>
      <w:r w:rsidRPr="00FF7B85">
        <w:rPr>
          <w:rFonts w:ascii="仿宋_GB2312" w:eastAsia="仿宋_GB2312" w:hint="eastAsia"/>
          <w:sz w:val="32"/>
          <w:szCs w:val="32"/>
        </w:rPr>
        <w:t>自治区基层综</w:t>
      </w:r>
      <w:r w:rsidRPr="00FF7B85">
        <w:rPr>
          <w:rFonts w:ascii="仿宋_GB2312" w:eastAsia="仿宋_GB2312" w:hAnsi="仿宋" w:cs="Arial" w:hint="eastAsia"/>
          <w:sz w:val="32"/>
          <w:szCs w:val="32"/>
        </w:rPr>
        <w:t>合文化服务中心示范点建设，截止到目前，项目达标率完成</w:t>
      </w:r>
      <w:r w:rsidRPr="00FF7B85">
        <w:rPr>
          <w:rFonts w:ascii="仿宋_GB2312" w:eastAsia="仿宋_GB2312" w:hAnsi="仿宋" w:cs="Arial"/>
          <w:sz w:val="32"/>
          <w:szCs w:val="32"/>
        </w:rPr>
        <w:t>100%</w:t>
      </w:r>
      <w:r w:rsidRPr="00FF7B85">
        <w:rPr>
          <w:rFonts w:ascii="仿宋_GB2312" w:eastAsia="仿宋_GB2312" w:hAnsi="仿宋" w:cs="Arial" w:hint="eastAsia"/>
          <w:sz w:val="32"/>
          <w:szCs w:val="32"/>
        </w:rPr>
        <w:t>。报送了第二批</w:t>
      </w:r>
      <w:r w:rsidRPr="00FF7B85">
        <w:rPr>
          <w:rFonts w:ascii="仿宋_GB2312" w:eastAsia="仿宋_GB2312" w:hAnsi="仿宋" w:cs="Arial"/>
          <w:sz w:val="32"/>
          <w:szCs w:val="32"/>
        </w:rPr>
        <w:t>87</w:t>
      </w:r>
      <w:r w:rsidRPr="00FF7B85">
        <w:rPr>
          <w:rFonts w:ascii="仿宋_GB2312" w:eastAsia="仿宋_GB2312" w:hAnsi="仿宋" w:cs="Arial" w:hint="eastAsia"/>
          <w:sz w:val="32"/>
          <w:szCs w:val="32"/>
        </w:rPr>
        <w:t>个行政村综合文化服务中心示范点名单。承办了为期一周的第九届“诺恩吉雅文化节”，活动精彩纷呈，集中展示了我旗文化发展成果，活跃了群众文化生活。组织开展了腾悦杯电视广场舞大赛。做好乌兰牧骑“千村万场”演出的组织协调工作，鼓励西地小剧团、</w:t>
      </w:r>
      <w:r w:rsidRPr="00FF7B85">
        <w:rPr>
          <w:rFonts w:ascii="仿宋_GB2312" w:eastAsia="仿宋_GB2312" w:hAnsi="仿宋" w:cs="Arial" w:hint="eastAsia"/>
          <w:sz w:val="32"/>
          <w:szCs w:val="32"/>
        </w:rPr>
        <w:lastRenderedPageBreak/>
        <w:t>代筒评剧团等民间文艺团体进行巡回惠民演出。</w:t>
      </w:r>
    </w:p>
    <w:p w:rsidR="004A35EC" w:rsidRDefault="004A35EC" w:rsidP="004A35EC">
      <w:pPr>
        <w:ind w:firstLineChars="200" w:firstLine="640"/>
        <w:rPr>
          <w:rFonts w:ascii="仿宋" w:eastAsia="仿宋" w:hAnsi="仿宋" w:cs="Arial"/>
          <w:color w:val="000000"/>
          <w:sz w:val="32"/>
          <w:szCs w:val="32"/>
        </w:rPr>
      </w:pPr>
      <w:r w:rsidRPr="00A90A60">
        <w:rPr>
          <w:rFonts w:ascii="仿宋" w:eastAsia="仿宋" w:hAnsi="仿宋" w:cs="Arial" w:hint="eastAsia"/>
          <w:color w:val="000000"/>
          <w:sz w:val="32"/>
          <w:szCs w:val="32"/>
        </w:rPr>
        <w:t>1</w:t>
      </w:r>
      <w:r>
        <w:rPr>
          <w:rFonts w:ascii="仿宋" w:eastAsia="仿宋" w:hAnsi="仿宋" w:cs="Arial" w:hint="eastAsia"/>
          <w:color w:val="000000"/>
          <w:sz w:val="32"/>
          <w:szCs w:val="32"/>
        </w:rPr>
        <w:t>4</w:t>
      </w:r>
      <w:r w:rsidRPr="00A90A60">
        <w:rPr>
          <w:rFonts w:ascii="仿宋" w:eastAsia="仿宋" w:hAnsi="仿宋" w:cs="Arial" w:hint="eastAsia"/>
          <w:color w:val="000000"/>
          <w:sz w:val="32"/>
          <w:szCs w:val="32"/>
        </w:rPr>
        <w:t>、</w:t>
      </w:r>
      <w:r w:rsidRPr="00A90A60">
        <w:rPr>
          <w:rFonts w:ascii="仿宋" w:eastAsia="仿宋" w:hAnsi="仿宋" w:cs="Arial"/>
          <w:color w:val="000000"/>
          <w:sz w:val="32"/>
          <w:szCs w:val="32"/>
        </w:rPr>
        <w:t>繁荣文化精品创作</w:t>
      </w:r>
      <w:r>
        <w:rPr>
          <w:rFonts w:ascii="仿宋" w:eastAsia="仿宋" w:hAnsi="仿宋" w:cs="Arial" w:hint="eastAsia"/>
          <w:color w:val="000000"/>
          <w:sz w:val="32"/>
          <w:szCs w:val="32"/>
        </w:rPr>
        <w:t>。</w:t>
      </w:r>
      <w:r w:rsidRPr="00A90A60">
        <w:rPr>
          <w:rFonts w:ascii="仿宋" w:eastAsia="仿宋" w:hAnsi="仿宋" w:cs="Arial"/>
          <w:color w:val="000000"/>
          <w:sz w:val="32"/>
          <w:szCs w:val="32"/>
        </w:rPr>
        <w:t>创作</w:t>
      </w:r>
      <w:r>
        <w:rPr>
          <w:rFonts w:ascii="仿宋" w:eastAsia="仿宋" w:hAnsi="仿宋" w:cs="Arial" w:hint="eastAsia"/>
          <w:color w:val="000000"/>
          <w:sz w:val="32"/>
          <w:szCs w:val="32"/>
        </w:rPr>
        <w:t>各类</w:t>
      </w:r>
      <w:r w:rsidRPr="00A90A60">
        <w:rPr>
          <w:rFonts w:ascii="仿宋" w:eastAsia="仿宋" w:hAnsi="仿宋" w:cs="Arial"/>
          <w:color w:val="000000"/>
          <w:sz w:val="32"/>
          <w:szCs w:val="32"/>
        </w:rPr>
        <w:t>文学</w:t>
      </w:r>
      <w:r>
        <w:rPr>
          <w:rFonts w:ascii="仿宋" w:eastAsia="仿宋" w:hAnsi="仿宋" w:cs="Arial" w:hint="eastAsia"/>
          <w:color w:val="000000"/>
          <w:sz w:val="32"/>
          <w:szCs w:val="32"/>
        </w:rPr>
        <w:t>作品</w:t>
      </w:r>
      <w:r w:rsidRPr="00A90A60">
        <w:rPr>
          <w:rFonts w:ascii="仿宋" w:eastAsia="仿宋" w:hAnsi="仿宋" w:cs="Arial"/>
          <w:color w:val="000000"/>
          <w:sz w:val="32"/>
          <w:szCs w:val="32"/>
        </w:rPr>
        <w:t>60余部（篇），歌舞剧《诺恩吉雅》、电影《鸿雁归来》、蒙文长篇小说《高立皇后》等15部作品申报通辽市文艺精品创作短期规划（2016-2017）项目；电影文学《叫来河之觞》、杂剧《双遗梦》等4部作品申报自治区优秀剧本孵化工程；组织《诺恩吉雅》、《那一片绿》申报第十三届中国</w:t>
      </w:r>
      <w:r w:rsidRPr="00A90A60">
        <w:rPr>
          <w:rFonts w:asciiTheme="minorEastAsia" w:eastAsia="仿宋" w:hAnsiTheme="minorEastAsia" w:cs="Arial"/>
          <w:color w:val="000000"/>
          <w:sz w:val="32"/>
          <w:szCs w:val="32"/>
        </w:rPr>
        <w:t>•</w:t>
      </w:r>
      <w:r w:rsidRPr="00A90A60">
        <w:rPr>
          <w:rFonts w:ascii="仿宋" w:eastAsia="仿宋" w:hAnsi="仿宋" w:cs="Arial"/>
          <w:color w:val="000000"/>
          <w:sz w:val="32"/>
          <w:szCs w:val="32"/>
        </w:rPr>
        <w:t>内蒙古草原文化节推荐优秀剧目。</w:t>
      </w:r>
    </w:p>
    <w:p w:rsidR="004A35EC" w:rsidRPr="005C13AC" w:rsidRDefault="004A35EC" w:rsidP="004A35EC">
      <w:pPr>
        <w:spacing w:line="560" w:lineRule="exact"/>
        <w:ind w:firstLineChars="200" w:firstLine="640"/>
        <w:rPr>
          <w:rFonts w:ascii="仿宋_GB2312" w:eastAsia="仿宋_GB2312" w:hAnsi="仿宋_GB2312" w:cs="仿宋_GB2312"/>
          <w:sz w:val="32"/>
          <w:szCs w:val="32"/>
        </w:rPr>
      </w:pPr>
      <w:r w:rsidRPr="00A90A60">
        <w:rPr>
          <w:rFonts w:ascii="仿宋" w:eastAsia="仿宋" w:hAnsi="仿宋" w:cs="Arial" w:hint="eastAsia"/>
          <w:color w:val="000000"/>
          <w:sz w:val="32"/>
          <w:szCs w:val="32"/>
        </w:rPr>
        <w:t>1</w:t>
      </w:r>
      <w:r>
        <w:rPr>
          <w:rFonts w:ascii="仿宋" w:eastAsia="仿宋" w:hAnsi="仿宋" w:cs="Arial" w:hint="eastAsia"/>
          <w:color w:val="000000"/>
          <w:sz w:val="32"/>
          <w:szCs w:val="32"/>
        </w:rPr>
        <w:t>5</w:t>
      </w:r>
      <w:r w:rsidRPr="00A90A60">
        <w:rPr>
          <w:rFonts w:ascii="仿宋" w:eastAsia="仿宋" w:hAnsi="仿宋" w:cs="Arial" w:hint="eastAsia"/>
          <w:color w:val="000000"/>
          <w:sz w:val="32"/>
          <w:szCs w:val="32"/>
        </w:rPr>
        <w:t>、</w:t>
      </w:r>
      <w:r w:rsidRPr="00A90A60">
        <w:rPr>
          <w:rFonts w:ascii="仿宋" w:eastAsia="仿宋" w:hAnsi="仿宋" w:cs="Arial"/>
          <w:color w:val="000000"/>
          <w:sz w:val="32"/>
          <w:szCs w:val="32"/>
        </w:rPr>
        <w:t>加强文化遗产保护</w:t>
      </w:r>
      <w:r>
        <w:rPr>
          <w:rFonts w:ascii="仿宋" w:eastAsia="仿宋" w:hAnsi="仿宋" w:cs="Arial" w:hint="eastAsia"/>
          <w:color w:val="000000"/>
          <w:sz w:val="32"/>
          <w:szCs w:val="32"/>
        </w:rPr>
        <w:t>。实施了</w:t>
      </w:r>
      <w:r w:rsidRPr="00A90A60">
        <w:rPr>
          <w:rFonts w:ascii="仿宋" w:eastAsia="仿宋" w:hAnsi="仿宋" w:cs="Arial"/>
          <w:color w:val="000000"/>
          <w:sz w:val="32"/>
          <w:szCs w:val="32"/>
        </w:rPr>
        <w:t>奈曼王府环境整治及修复工程</w:t>
      </w:r>
      <w:r>
        <w:rPr>
          <w:rFonts w:ascii="仿宋" w:eastAsia="仿宋" w:hAnsi="仿宋" w:cs="Arial" w:hint="eastAsia"/>
          <w:color w:val="000000"/>
          <w:sz w:val="32"/>
          <w:szCs w:val="32"/>
        </w:rPr>
        <w:t>，</w:t>
      </w:r>
      <w:r w:rsidRPr="00A90A60">
        <w:rPr>
          <w:rFonts w:ascii="仿宋" w:eastAsia="仿宋" w:hAnsi="仿宋" w:cs="Arial"/>
          <w:color w:val="000000"/>
          <w:sz w:val="32"/>
          <w:szCs w:val="32"/>
        </w:rPr>
        <w:t>完成</w:t>
      </w:r>
      <w:r>
        <w:rPr>
          <w:rFonts w:ascii="仿宋" w:eastAsia="仿宋" w:hAnsi="仿宋" w:cs="Arial" w:hint="eastAsia"/>
          <w:color w:val="000000"/>
          <w:sz w:val="32"/>
          <w:szCs w:val="32"/>
        </w:rPr>
        <w:t>了</w:t>
      </w:r>
      <w:r w:rsidRPr="00A90A60">
        <w:rPr>
          <w:rFonts w:ascii="仿宋" w:eastAsia="仿宋" w:hAnsi="仿宋" w:cs="Arial"/>
          <w:color w:val="000000"/>
          <w:sz w:val="32"/>
          <w:szCs w:val="32"/>
        </w:rPr>
        <w:t>土城子等3个国保单位的遗址保护工作和萧氏家族墓安防工程修复项目申请</w:t>
      </w:r>
      <w:r>
        <w:rPr>
          <w:rFonts w:ascii="仿宋" w:eastAsia="仿宋" w:hAnsi="仿宋" w:cs="Arial" w:hint="eastAsia"/>
          <w:color w:val="000000"/>
          <w:sz w:val="32"/>
          <w:szCs w:val="32"/>
        </w:rPr>
        <w:t>；</w:t>
      </w:r>
      <w:r w:rsidRPr="00A90A60">
        <w:rPr>
          <w:rFonts w:ascii="仿宋" w:eastAsia="仿宋" w:hAnsi="仿宋" w:cs="Arial"/>
          <w:color w:val="000000"/>
          <w:sz w:val="32"/>
          <w:szCs w:val="32"/>
        </w:rPr>
        <w:t>公布了奈曼旗第二批非物质文化遗产保护名录20项，申报了国家级非遗项目1项、自治区级1项、市级7项。</w:t>
      </w:r>
      <w:r>
        <w:rPr>
          <w:rFonts w:ascii="仿宋_GB2312" w:eastAsia="仿宋_GB2312" w:hint="eastAsia"/>
          <w:sz w:val="32"/>
          <w:szCs w:val="32"/>
        </w:rPr>
        <w:t>白音他拉苏木希勃图村、沙日浩来镇哈日干图村、青龙山镇青龙山村村史馆已初具规模。</w:t>
      </w:r>
    </w:p>
    <w:p w:rsidR="004A35EC" w:rsidRDefault="004A35EC" w:rsidP="004A35EC">
      <w:pPr>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16</w:t>
      </w:r>
      <w:r w:rsidRPr="00601B24">
        <w:rPr>
          <w:rFonts w:ascii="仿宋" w:eastAsia="仿宋" w:hAnsi="仿宋" w:cs="Arial" w:hint="eastAsia"/>
          <w:color w:val="000000"/>
          <w:sz w:val="32"/>
          <w:szCs w:val="32"/>
        </w:rPr>
        <w:t>、</w:t>
      </w:r>
      <w:r w:rsidRPr="00601B24">
        <w:rPr>
          <w:rFonts w:ascii="仿宋" w:eastAsia="仿宋" w:hAnsi="仿宋" w:cs="Arial"/>
          <w:color w:val="000000"/>
          <w:sz w:val="32"/>
          <w:szCs w:val="32"/>
        </w:rPr>
        <w:t>推进文化体制改革和文化产业工作</w:t>
      </w:r>
      <w:r>
        <w:rPr>
          <w:rFonts w:ascii="仿宋" w:eastAsia="仿宋" w:hAnsi="仿宋" w:cs="Arial" w:hint="eastAsia"/>
          <w:color w:val="000000"/>
          <w:sz w:val="32"/>
          <w:szCs w:val="32"/>
        </w:rPr>
        <w:t>。</w:t>
      </w:r>
      <w:r w:rsidRPr="00A90A60">
        <w:rPr>
          <w:rFonts w:ascii="仿宋" w:eastAsia="仿宋" w:hAnsi="仿宋" w:cs="Arial"/>
          <w:color w:val="000000"/>
          <w:sz w:val="32"/>
          <w:szCs w:val="32"/>
        </w:rPr>
        <w:t>深入推进文化体制改革，2016年文化体制改革任务共14项，截止目前，已完成改革任务10项、等待上层设计3项。推进</w:t>
      </w:r>
      <w:r>
        <w:rPr>
          <w:rFonts w:ascii="仿宋" w:eastAsia="仿宋" w:hAnsi="仿宋" w:cs="Arial"/>
          <w:color w:val="000000"/>
          <w:sz w:val="32"/>
          <w:szCs w:val="32"/>
        </w:rPr>
        <w:t>奈曼旗文化创意产业集聚区和奈曼旗文化产业综合体暨博物馆建设项目</w:t>
      </w:r>
      <w:r w:rsidRPr="00A90A60">
        <w:rPr>
          <w:rFonts w:ascii="仿宋" w:eastAsia="仿宋" w:hAnsi="仿宋" w:cs="Arial"/>
          <w:color w:val="000000"/>
          <w:sz w:val="32"/>
          <w:szCs w:val="32"/>
        </w:rPr>
        <w:t>。</w:t>
      </w:r>
    </w:p>
    <w:p w:rsidR="004A35EC" w:rsidRPr="00F10A47" w:rsidRDefault="004A35EC" w:rsidP="004A35EC">
      <w:pPr>
        <w:ind w:firstLineChars="200" w:firstLine="643"/>
        <w:rPr>
          <w:rFonts w:ascii="楷体" w:eastAsia="楷体" w:hAnsi="楷体" w:cs="Arial"/>
          <w:b/>
          <w:color w:val="000000"/>
          <w:sz w:val="32"/>
          <w:szCs w:val="32"/>
        </w:rPr>
      </w:pPr>
      <w:r w:rsidRPr="00F10A47">
        <w:rPr>
          <w:rFonts w:ascii="楷体" w:eastAsia="楷体" w:hAnsi="楷体" w:cs="Arial" w:hint="eastAsia"/>
          <w:b/>
          <w:color w:val="000000"/>
          <w:sz w:val="32"/>
          <w:szCs w:val="32"/>
        </w:rPr>
        <w:t>（八）积极争取资金和有关方面援助</w:t>
      </w:r>
    </w:p>
    <w:p w:rsidR="004A35EC" w:rsidRPr="00F10A47" w:rsidRDefault="004A35EC" w:rsidP="004A35EC">
      <w:pPr>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17、向上级积极争取项目资金和有关方面的援助。在乡村学校少年宫项目、嘎查村“四个一”建设项目、</w:t>
      </w:r>
      <w:r w:rsidRPr="00FF7B85">
        <w:rPr>
          <w:rFonts w:ascii="仿宋_GB2312" w:eastAsia="仿宋_GB2312" w:hint="eastAsia"/>
          <w:sz w:val="32"/>
          <w:szCs w:val="32"/>
        </w:rPr>
        <w:t>基层综</w:t>
      </w:r>
      <w:r w:rsidRPr="00FF7B85">
        <w:rPr>
          <w:rFonts w:ascii="仿宋_GB2312" w:eastAsia="仿宋_GB2312" w:hAnsi="仿宋" w:cs="Arial" w:hint="eastAsia"/>
          <w:sz w:val="32"/>
          <w:szCs w:val="32"/>
        </w:rPr>
        <w:t>合文化服务中心示范点建设</w:t>
      </w:r>
      <w:r>
        <w:rPr>
          <w:rFonts w:ascii="仿宋" w:eastAsia="仿宋" w:hAnsi="仿宋" w:cs="Arial" w:hint="eastAsia"/>
          <w:color w:val="000000"/>
          <w:sz w:val="32"/>
          <w:szCs w:val="32"/>
        </w:rPr>
        <w:t>项目、土城子乡奈曼杖子村蒙牛爱</w:t>
      </w:r>
      <w:r>
        <w:rPr>
          <w:rFonts w:ascii="仿宋" w:eastAsia="仿宋" w:hAnsi="仿宋" w:cs="Arial" w:hint="eastAsia"/>
          <w:color w:val="000000"/>
          <w:sz w:val="32"/>
          <w:szCs w:val="32"/>
        </w:rPr>
        <w:lastRenderedPageBreak/>
        <w:t>心井项目、明仁苏木太平村希望小学项目中共争取项目资金260万元。</w:t>
      </w:r>
    </w:p>
    <w:p w:rsidR="004A35EC" w:rsidRPr="000F3968" w:rsidRDefault="004A35EC" w:rsidP="004A35EC">
      <w:pPr>
        <w:ind w:firstLineChars="200" w:firstLine="723"/>
        <w:rPr>
          <w:rFonts w:ascii="楷体" w:eastAsia="楷体" w:hAnsi="楷体"/>
          <w:b/>
          <w:sz w:val="36"/>
          <w:szCs w:val="36"/>
        </w:rPr>
      </w:pPr>
      <w:r w:rsidRPr="000F3968">
        <w:rPr>
          <w:rFonts w:ascii="楷体" w:eastAsia="楷体" w:hAnsi="楷体" w:hint="eastAsia"/>
          <w:b/>
          <w:sz w:val="36"/>
          <w:szCs w:val="36"/>
        </w:rPr>
        <w:t>二、存在的主要问题</w:t>
      </w:r>
    </w:p>
    <w:p w:rsidR="004A35EC" w:rsidRPr="00877BA0" w:rsidRDefault="004A35EC" w:rsidP="004A35EC">
      <w:pPr>
        <w:ind w:firstLineChars="200" w:firstLine="640"/>
        <w:rPr>
          <w:rFonts w:ascii="仿宋_GB2312" w:eastAsia="仿宋_GB2312" w:hAnsi="仿宋_GB2312" w:cs="仿宋_GB2312"/>
          <w:bCs/>
          <w:sz w:val="32"/>
          <w:szCs w:val="32"/>
        </w:rPr>
      </w:pPr>
      <w:r>
        <w:rPr>
          <w:rFonts w:ascii="仿宋" w:eastAsia="仿宋" w:hAnsi="仿宋" w:hint="eastAsia"/>
          <w:sz w:val="32"/>
          <w:szCs w:val="32"/>
        </w:rPr>
        <w:t>对意识形态领域的工作还需进一步加强，在基层，意识形态工作队伍还不健全，</w:t>
      </w:r>
      <w:r>
        <w:rPr>
          <w:rFonts w:ascii="仿宋_GB2312" w:eastAsia="仿宋_GB2312" w:hAnsi="仿宋_GB2312" w:cs="仿宋_GB2312" w:hint="eastAsia"/>
          <w:bCs/>
          <w:sz w:val="32"/>
          <w:szCs w:val="32"/>
        </w:rPr>
        <w:t>个别乡镇的宣传委员还没有配备到位；</w:t>
      </w:r>
      <w:r w:rsidRPr="00E74C2D">
        <w:rPr>
          <w:rFonts w:ascii="仿宋" w:eastAsia="仿宋" w:hAnsi="仿宋" w:hint="eastAsia"/>
          <w:sz w:val="32"/>
          <w:szCs w:val="32"/>
        </w:rPr>
        <w:t>理论学习的广度和深度有待提高；舆论</w:t>
      </w:r>
      <w:r>
        <w:rPr>
          <w:rFonts w:ascii="仿宋" w:eastAsia="仿宋" w:hAnsi="仿宋" w:hint="eastAsia"/>
          <w:sz w:val="32"/>
          <w:szCs w:val="32"/>
        </w:rPr>
        <w:t>处置</w:t>
      </w:r>
      <w:r w:rsidRPr="00E74C2D">
        <w:rPr>
          <w:rFonts w:ascii="仿宋" w:eastAsia="仿宋" w:hAnsi="仿宋" w:hint="eastAsia"/>
          <w:sz w:val="32"/>
          <w:szCs w:val="32"/>
        </w:rPr>
        <w:t>能力亟待提高，对新闻事件的深度报道欠缺，新闻策划能力尚有不足；</w:t>
      </w:r>
      <w:r>
        <w:rPr>
          <w:rFonts w:ascii="仿宋" w:eastAsia="仿宋" w:hAnsi="仿宋" w:hint="eastAsia"/>
          <w:sz w:val="32"/>
          <w:szCs w:val="32"/>
        </w:rPr>
        <w:t>精神文明创建的工作方式方法还需进一步完善；网络管理队伍还需进一步加强，在</w:t>
      </w:r>
      <w:r>
        <w:rPr>
          <w:rFonts w:ascii="仿宋_GB2312" w:eastAsia="仿宋_GB2312" w:hAnsi="仿宋_GB2312" w:cs="仿宋_GB2312" w:hint="eastAsia"/>
          <w:bCs/>
          <w:sz w:val="32"/>
          <w:szCs w:val="32"/>
        </w:rPr>
        <w:t>网络监管上</w:t>
      </w:r>
      <w:r w:rsidRPr="00877BA0">
        <w:rPr>
          <w:rFonts w:ascii="仿宋_GB2312" w:eastAsia="仿宋_GB2312" w:hAnsi="仿宋_GB2312" w:cs="仿宋_GB2312" w:hint="eastAsia"/>
          <w:bCs/>
          <w:sz w:val="32"/>
          <w:szCs w:val="32"/>
        </w:rPr>
        <w:t>硬件装备配备不足，信息化监管手段</w:t>
      </w:r>
      <w:r>
        <w:rPr>
          <w:rFonts w:ascii="仿宋_GB2312" w:eastAsia="仿宋_GB2312" w:hAnsi="仿宋_GB2312" w:cs="仿宋_GB2312" w:hint="eastAsia"/>
          <w:bCs/>
          <w:sz w:val="32"/>
          <w:szCs w:val="32"/>
        </w:rPr>
        <w:t>还较</w:t>
      </w:r>
      <w:r w:rsidRPr="00877BA0">
        <w:rPr>
          <w:rFonts w:ascii="仿宋_GB2312" w:eastAsia="仿宋_GB2312" w:hAnsi="仿宋_GB2312" w:cs="仿宋_GB2312" w:hint="eastAsia"/>
          <w:bCs/>
          <w:sz w:val="32"/>
          <w:szCs w:val="32"/>
        </w:rPr>
        <w:t>落后</w:t>
      </w:r>
      <w:r>
        <w:rPr>
          <w:rFonts w:ascii="仿宋_GB2312" w:eastAsia="仿宋_GB2312" w:hAnsi="仿宋_GB2312" w:cs="仿宋_GB2312" w:hint="eastAsia"/>
          <w:bCs/>
          <w:sz w:val="32"/>
          <w:szCs w:val="32"/>
        </w:rPr>
        <w:t>，</w:t>
      </w:r>
      <w:r w:rsidRPr="00E74C2D">
        <w:rPr>
          <w:rFonts w:ascii="仿宋" w:eastAsia="仿宋" w:hAnsi="仿宋" w:hint="eastAsia"/>
          <w:sz w:val="32"/>
          <w:szCs w:val="32"/>
        </w:rPr>
        <w:t>对上述问题在今后工作中要认真加以克服和解决。</w:t>
      </w:r>
    </w:p>
    <w:p w:rsidR="004A35EC" w:rsidRPr="000F3968" w:rsidRDefault="004A35EC" w:rsidP="004A35EC">
      <w:pPr>
        <w:ind w:firstLineChars="200" w:firstLine="723"/>
        <w:rPr>
          <w:rFonts w:ascii="楷体" w:eastAsia="楷体" w:hAnsi="楷体"/>
          <w:b/>
          <w:sz w:val="36"/>
          <w:szCs w:val="36"/>
        </w:rPr>
      </w:pPr>
      <w:r w:rsidRPr="000F3968">
        <w:rPr>
          <w:rFonts w:ascii="楷体" w:eastAsia="楷体" w:hAnsi="楷体" w:hint="eastAsia"/>
          <w:b/>
          <w:sz w:val="36"/>
          <w:szCs w:val="36"/>
        </w:rPr>
        <w:t>三、</w:t>
      </w:r>
      <w:r>
        <w:rPr>
          <w:rFonts w:ascii="楷体" w:eastAsia="楷体" w:hAnsi="楷体" w:hint="eastAsia"/>
          <w:b/>
          <w:sz w:val="36"/>
          <w:szCs w:val="36"/>
        </w:rPr>
        <w:t>2017</w:t>
      </w:r>
      <w:r w:rsidRPr="000F3968">
        <w:rPr>
          <w:rFonts w:ascii="楷体" w:eastAsia="楷体" w:hAnsi="楷体" w:hint="eastAsia"/>
          <w:b/>
          <w:sz w:val="36"/>
          <w:szCs w:val="36"/>
        </w:rPr>
        <w:t>年</w:t>
      </w:r>
      <w:r>
        <w:rPr>
          <w:rFonts w:ascii="楷体" w:eastAsia="楷体" w:hAnsi="楷体" w:hint="eastAsia"/>
          <w:b/>
          <w:sz w:val="36"/>
          <w:szCs w:val="36"/>
        </w:rPr>
        <w:t>宣传思想文化</w:t>
      </w:r>
      <w:r w:rsidRPr="000F3968">
        <w:rPr>
          <w:rFonts w:ascii="楷体" w:eastAsia="楷体" w:hAnsi="楷体" w:hint="eastAsia"/>
          <w:b/>
          <w:sz w:val="36"/>
          <w:szCs w:val="36"/>
        </w:rPr>
        <w:t>工作</w:t>
      </w:r>
      <w:r>
        <w:rPr>
          <w:rFonts w:ascii="楷体" w:eastAsia="楷体" w:hAnsi="楷体" w:hint="eastAsia"/>
          <w:b/>
          <w:sz w:val="36"/>
          <w:szCs w:val="36"/>
        </w:rPr>
        <w:t>安排</w:t>
      </w:r>
    </w:p>
    <w:p w:rsidR="004A35EC" w:rsidRPr="000A5AE8" w:rsidRDefault="004A35EC" w:rsidP="004A35EC">
      <w:pPr>
        <w:spacing w:line="560" w:lineRule="exact"/>
        <w:ind w:firstLineChars="200" w:firstLine="640"/>
        <w:rPr>
          <w:rFonts w:ascii="仿宋" w:eastAsia="仿宋" w:hAnsi="仿宋"/>
          <w:sz w:val="32"/>
          <w:szCs w:val="32"/>
        </w:rPr>
      </w:pPr>
      <w:r>
        <w:rPr>
          <w:rFonts w:ascii="仿宋" w:eastAsia="仿宋" w:hAnsi="仿宋" w:hint="eastAsia"/>
          <w:sz w:val="32"/>
          <w:szCs w:val="32"/>
        </w:rPr>
        <w:t>2017年工作总体思路：牢牢把握“</w:t>
      </w:r>
      <w:r w:rsidRPr="007C5F3B">
        <w:rPr>
          <w:rFonts w:ascii="仿宋" w:eastAsia="仿宋" w:hAnsi="仿宋" w:hint="eastAsia"/>
          <w:sz w:val="32"/>
          <w:szCs w:val="32"/>
        </w:rPr>
        <w:t>巩固马克思主义在意识形态领域的指导地位，巩固全党全国人民团结奋斗的共同思想基础</w:t>
      </w:r>
      <w:r>
        <w:rPr>
          <w:rFonts w:ascii="仿宋" w:eastAsia="仿宋" w:hAnsi="仿宋" w:hint="eastAsia"/>
          <w:sz w:val="32"/>
          <w:szCs w:val="32"/>
        </w:rPr>
        <w:t>”这个根本任务，坚持“围绕中心，服务大局”的工作方针，围绕落实旗委意识形态工作责任制这个中心，牢牢把握旗委在意识形态领域的</w:t>
      </w:r>
      <w:r w:rsidR="00D05489">
        <w:rPr>
          <w:rFonts w:ascii="仿宋" w:eastAsia="仿宋" w:hAnsi="仿宋" w:hint="eastAsia"/>
          <w:sz w:val="32"/>
          <w:szCs w:val="32"/>
        </w:rPr>
        <w:t>领导权、</w:t>
      </w:r>
      <w:r>
        <w:rPr>
          <w:rFonts w:ascii="仿宋" w:eastAsia="仿宋" w:hAnsi="仿宋" w:hint="eastAsia"/>
          <w:sz w:val="32"/>
          <w:szCs w:val="32"/>
        </w:rPr>
        <w:t>话语权，把控社会舆论，为奈曼旗经济社会发展提供良好环境；围绕旗委、政府新农村建设取得重大成果这个工作中心，以乡风文明建设规划为抓手，加快推进乡村文化文明建设活动，提高全旗社会文明程度；围绕旗</w:t>
      </w:r>
      <w:r w:rsidR="00D05489">
        <w:rPr>
          <w:rFonts w:ascii="仿宋" w:eastAsia="仿宋" w:hAnsi="仿宋" w:hint="eastAsia"/>
          <w:sz w:val="32"/>
          <w:szCs w:val="32"/>
        </w:rPr>
        <w:t>委、</w:t>
      </w:r>
      <w:r>
        <w:rPr>
          <w:rFonts w:ascii="仿宋" w:eastAsia="仿宋" w:hAnsi="仿宋" w:hint="eastAsia"/>
          <w:sz w:val="32"/>
          <w:szCs w:val="32"/>
        </w:rPr>
        <w:t>政府精准扶贫精准脱贫这项中心工作，以精神脱贫方案为抓手，培育和宣传先进典型，为全旗脱贫</w:t>
      </w:r>
      <w:r w:rsidR="00D05489">
        <w:rPr>
          <w:rFonts w:ascii="仿宋" w:eastAsia="仿宋" w:hAnsi="仿宋" w:hint="eastAsia"/>
          <w:sz w:val="32"/>
          <w:szCs w:val="32"/>
        </w:rPr>
        <w:t>攻坚提供精神动力和智力支持；围绕全旗经济社会发展重大</w:t>
      </w:r>
      <w:r w:rsidR="00D05489">
        <w:rPr>
          <w:rFonts w:ascii="仿宋" w:eastAsia="仿宋" w:hAnsi="仿宋" w:hint="eastAsia"/>
          <w:sz w:val="32"/>
          <w:szCs w:val="32"/>
        </w:rPr>
        <w:lastRenderedPageBreak/>
        <w:t>项目这项中心</w:t>
      </w:r>
      <w:r>
        <w:rPr>
          <w:rFonts w:ascii="仿宋" w:eastAsia="仿宋" w:hAnsi="仿宋" w:hint="eastAsia"/>
          <w:sz w:val="32"/>
          <w:szCs w:val="32"/>
        </w:rPr>
        <w:t>工作，以策划重大主题宣传活动为抓手，营造全旗实干赶超，绿色崛起的良好氛围。</w:t>
      </w:r>
    </w:p>
    <w:p w:rsidR="004A35EC" w:rsidRDefault="004A35EC" w:rsidP="004A35EC">
      <w:pPr>
        <w:ind w:firstLineChars="196" w:firstLine="630"/>
        <w:rPr>
          <w:rFonts w:ascii="楷体" w:eastAsia="楷体" w:hAnsi="楷体" w:cs="仿宋"/>
          <w:b/>
          <w:kern w:val="0"/>
          <w:sz w:val="32"/>
          <w:szCs w:val="32"/>
        </w:rPr>
      </w:pPr>
      <w:r w:rsidRPr="000A5AE8">
        <w:rPr>
          <w:rFonts w:ascii="楷体" w:eastAsia="楷体" w:hAnsi="楷体" w:cs="仿宋" w:hint="eastAsia"/>
          <w:b/>
          <w:kern w:val="0"/>
          <w:sz w:val="32"/>
          <w:szCs w:val="32"/>
        </w:rPr>
        <w:t>（一）意识形态领域工作</w:t>
      </w:r>
    </w:p>
    <w:p w:rsidR="004A35EC" w:rsidRPr="00FF7B85" w:rsidRDefault="004A35EC" w:rsidP="004A35EC">
      <w:pPr>
        <w:ind w:firstLineChars="196" w:firstLine="627"/>
        <w:rPr>
          <w:rFonts w:ascii="仿宋_GB2312" w:eastAsia="仿宋_GB2312" w:hAnsi="仿宋"/>
          <w:sz w:val="32"/>
          <w:szCs w:val="32"/>
        </w:rPr>
      </w:pPr>
      <w:r>
        <w:rPr>
          <w:rFonts w:ascii="仿宋" w:eastAsia="仿宋" w:hAnsi="仿宋" w:hint="eastAsia"/>
          <w:sz w:val="32"/>
          <w:szCs w:val="32"/>
        </w:rPr>
        <w:t>1、</w:t>
      </w:r>
      <w:r w:rsidRPr="0099029E">
        <w:rPr>
          <w:rFonts w:ascii="仿宋" w:eastAsia="仿宋" w:hAnsi="仿宋" w:hint="eastAsia"/>
          <w:sz w:val="32"/>
          <w:szCs w:val="32"/>
        </w:rPr>
        <w:t>牢牢掌握意识形态工作的领</w:t>
      </w:r>
      <w:r w:rsidRPr="00FF7B85">
        <w:rPr>
          <w:rFonts w:ascii="仿宋" w:eastAsia="仿宋" w:hAnsi="仿宋" w:hint="eastAsia"/>
          <w:sz w:val="32"/>
          <w:szCs w:val="32"/>
        </w:rPr>
        <w:t>导权、管理权、话语权，管好阵地、管好导向、管好队伍。</w:t>
      </w:r>
      <w:r w:rsidRPr="00FF7B85">
        <w:rPr>
          <w:rFonts w:ascii="仿宋_GB2312" w:eastAsia="仿宋_GB2312" w:hAnsi="楷体" w:cs="仿宋" w:hint="eastAsia"/>
          <w:kern w:val="0"/>
          <w:sz w:val="32"/>
          <w:szCs w:val="32"/>
        </w:rPr>
        <w:t>继续学习宣传中央、自治区、通辽市意识形态工作精神，全面贯彻落实中央和各上级党委关于意识形态工作的要求和部署。以旗委《关于进一步贯彻落实党委（党组）意识形态工作责任制具体实施意见》为指针，把意识形态工作牢牢抓在手上</w:t>
      </w:r>
      <w:r w:rsidRPr="00FF7B85">
        <w:rPr>
          <w:rFonts w:ascii="仿宋_GB2312" w:eastAsia="仿宋_GB2312" w:hAnsi="仿宋" w:hint="eastAsia"/>
          <w:sz w:val="32"/>
          <w:szCs w:val="32"/>
        </w:rPr>
        <w:t>。发挥部门职能，做到守土</w:t>
      </w:r>
      <w:r>
        <w:rPr>
          <w:rFonts w:ascii="仿宋_GB2312" w:eastAsia="仿宋_GB2312" w:hAnsi="仿宋" w:hint="eastAsia"/>
          <w:sz w:val="32"/>
          <w:szCs w:val="32"/>
        </w:rPr>
        <w:t>有责、守土负责、守土尽责，从理论、舆论、文化、文明等各领域发力，落实意识形态工作责任制各项任务</w:t>
      </w:r>
      <w:r w:rsidRPr="00FF7B85">
        <w:rPr>
          <w:rFonts w:ascii="仿宋_GB2312" w:eastAsia="仿宋_GB2312" w:hAnsi="仿宋" w:hint="eastAsia"/>
          <w:sz w:val="32"/>
          <w:szCs w:val="32"/>
        </w:rPr>
        <w:t>。</w:t>
      </w:r>
    </w:p>
    <w:p w:rsidR="004A35EC" w:rsidRPr="00FF7B85" w:rsidRDefault="004A35EC" w:rsidP="004A35EC">
      <w:pPr>
        <w:ind w:firstLineChars="196" w:firstLine="630"/>
        <w:rPr>
          <w:rFonts w:ascii="楷体" w:eastAsia="楷体" w:hAnsi="楷体" w:cs="仿宋"/>
          <w:b/>
          <w:sz w:val="32"/>
          <w:szCs w:val="32"/>
        </w:rPr>
      </w:pPr>
      <w:r w:rsidRPr="00FF7B85">
        <w:rPr>
          <w:rFonts w:ascii="楷体" w:eastAsia="楷体" w:hAnsi="楷体" w:cs="仿宋" w:hint="eastAsia"/>
          <w:b/>
          <w:sz w:val="32"/>
          <w:szCs w:val="32"/>
        </w:rPr>
        <w:t>（二）理论武装工作</w:t>
      </w:r>
    </w:p>
    <w:p w:rsidR="004A35EC" w:rsidRPr="00FF7B85" w:rsidRDefault="004A35EC" w:rsidP="004A35EC">
      <w:pPr>
        <w:ind w:firstLineChars="196" w:firstLine="627"/>
        <w:rPr>
          <w:rFonts w:ascii="仿宋" w:eastAsia="仿宋" w:hAnsi="仿宋" w:cs="仿宋"/>
          <w:sz w:val="32"/>
          <w:szCs w:val="32"/>
        </w:rPr>
      </w:pPr>
      <w:r>
        <w:rPr>
          <w:rFonts w:ascii="仿宋" w:eastAsia="仿宋" w:hAnsi="仿宋" w:cs="仿宋" w:hint="eastAsia"/>
          <w:sz w:val="32"/>
          <w:szCs w:val="32"/>
        </w:rPr>
        <w:t>2</w:t>
      </w:r>
      <w:r w:rsidRPr="00FF7B85">
        <w:rPr>
          <w:rFonts w:ascii="仿宋" w:eastAsia="仿宋" w:hAnsi="仿宋" w:cs="仿宋" w:hint="eastAsia"/>
          <w:sz w:val="32"/>
          <w:szCs w:val="32"/>
        </w:rPr>
        <w:t>、推进“三带三创”活动持续开展。把“三带三创”建设做为全旗理论武装工作的重要抓手。一是中心组学习。</w:t>
      </w:r>
      <w:r w:rsidRPr="00266A73">
        <w:rPr>
          <w:rFonts w:ascii="仿宋" w:eastAsia="仿宋" w:hAnsi="仿宋" w:cs="仿宋" w:hint="eastAsia"/>
          <w:sz w:val="32"/>
          <w:szCs w:val="32"/>
        </w:rPr>
        <w:t>以旗委中心组为龙头，发挥其表率和示范作用，推进全旗各党委（党组）中心组理论学习全覆盖、规范化、制度化。利用工作简报、工作通讯等形式，加强对各党委（党组）中心组的指导。整合资源，集中优势力量，加强理论政策解读能力，新媒体传播能力建设，更好地为全旗各党委（党组）中心组学习服务</w:t>
      </w:r>
      <w:r>
        <w:rPr>
          <w:rFonts w:ascii="仿宋" w:eastAsia="仿宋" w:hAnsi="仿宋" w:cs="仿宋" w:hint="eastAsia"/>
          <w:sz w:val="32"/>
          <w:szCs w:val="32"/>
        </w:rPr>
        <w:t>。</w:t>
      </w:r>
      <w:r w:rsidRPr="00FF7B85">
        <w:rPr>
          <w:rFonts w:ascii="仿宋" w:eastAsia="仿宋" w:hAnsi="仿宋" w:cs="仿宋" w:hint="eastAsia"/>
          <w:sz w:val="32"/>
          <w:szCs w:val="32"/>
        </w:rPr>
        <w:t>二是学习型党组织建设和基层大讲堂建设。继续按照“九有”标准推进基层大讲堂建设提质扩面工作，争创市、区两级学习型党组织示范基础和示范讲堂。</w:t>
      </w:r>
    </w:p>
    <w:p w:rsidR="004A35EC" w:rsidRPr="00FF7B85" w:rsidRDefault="004A35EC" w:rsidP="004A35EC">
      <w:pPr>
        <w:ind w:firstLineChars="196" w:firstLine="627"/>
        <w:rPr>
          <w:rFonts w:ascii="仿宋_GB2312" w:eastAsia="仿宋_GB2312" w:hAnsi="仿宋" w:cs="仿宋"/>
          <w:sz w:val="32"/>
          <w:szCs w:val="32"/>
        </w:rPr>
      </w:pPr>
      <w:r>
        <w:rPr>
          <w:rFonts w:ascii="仿宋_GB2312" w:eastAsia="仿宋_GB2312" w:hAnsi="仿宋" w:cs="仿宋" w:hint="eastAsia"/>
          <w:sz w:val="32"/>
          <w:szCs w:val="32"/>
        </w:rPr>
        <w:lastRenderedPageBreak/>
        <w:t>3</w:t>
      </w:r>
      <w:r w:rsidRPr="00FF7B85">
        <w:rPr>
          <w:rFonts w:ascii="仿宋_GB2312" w:eastAsia="仿宋_GB2312" w:hAnsi="仿宋" w:cs="仿宋" w:hint="eastAsia"/>
          <w:sz w:val="32"/>
          <w:szCs w:val="32"/>
        </w:rPr>
        <w:t>、推进党的创新理论宣传工作。坚持传统与创新相结合，宣讲与宣传相结合，继续推进党的创新理论的学习宣传工作。</w:t>
      </w:r>
      <w:r w:rsidRPr="00FF7B85">
        <w:rPr>
          <w:rFonts w:ascii="仿宋_GB2312" w:eastAsia="仿宋_GB2312" w:hAnsi="仿宋" w:cs="仿宋"/>
          <w:sz w:val="32"/>
          <w:szCs w:val="32"/>
        </w:rPr>
        <w:t>2017</w:t>
      </w:r>
      <w:r w:rsidR="0054677F">
        <w:rPr>
          <w:rFonts w:ascii="仿宋_GB2312" w:eastAsia="仿宋_GB2312" w:hAnsi="仿宋" w:cs="仿宋" w:hint="eastAsia"/>
          <w:sz w:val="32"/>
          <w:szCs w:val="32"/>
        </w:rPr>
        <w:t>年，重点学习宣传党的十八届六中全会精神、习近平总书记系列重要讲话精神；区市旗三级党代会、人代会精神及其他重大决策部署；</w:t>
      </w:r>
      <w:r w:rsidRPr="00FF7B85">
        <w:rPr>
          <w:rFonts w:ascii="仿宋_GB2312" w:eastAsia="仿宋_GB2312" w:hAnsi="仿宋" w:cs="仿宋" w:hint="eastAsia"/>
          <w:sz w:val="32"/>
          <w:szCs w:val="32"/>
        </w:rPr>
        <w:t>重点做好党的十九次全国代表大会的学习宣传贯彻工作。注重新媒体对于党的创新理论在基层传播的功能挖掘，提升利用手中的媒体平台为党的理论宣传工作服务能力。</w:t>
      </w:r>
    </w:p>
    <w:p w:rsidR="004A35EC" w:rsidRPr="00FF7B85" w:rsidRDefault="004A35EC" w:rsidP="004A35EC">
      <w:pPr>
        <w:ind w:firstLineChars="196" w:firstLine="627"/>
        <w:rPr>
          <w:rFonts w:ascii="仿宋_GB2312" w:eastAsia="仿宋_GB2312" w:hAnsi="仿宋" w:cs="仿宋"/>
          <w:sz w:val="32"/>
          <w:szCs w:val="32"/>
        </w:rPr>
      </w:pPr>
      <w:r>
        <w:rPr>
          <w:rFonts w:ascii="仿宋_GB2312" w:eastAsia="仿宋_GB2312" w:hAnsi="仿宋" w:cs="仿宋" w:hint="eastAsia"/>
          <w:sz w:val="32"/>
          <w:szCs w:val="32"/>
        </w:rPr>
        <w:t>4</w:t>
      </w:r>
      <w:r w:rsidRPr="00FF7B85">
        <w:rPr>
          <w:rFonts w:ascii="仿宋_GB2312" w:eastAsia="仿宋_GB2312" w:hAnsi="仿宋" w:cs="仿宋" w:hint="eastAsia"/>
          <w:sz w:val="32"/>
          <w:szCs w:val="32"/>
        </w:rPr>
        <w:t>、加强理论研究工作。推进奈曼智库建设，发挥其调查研究、决策咨询等作用。健全宣讲队伍，完善体制机制，加强政策激励，发挥讲师团作用。组织专题理论文章、调研文章的征文活动，使各级党员干部的理论思维能力得么锻炼得到加强。</w:t>
      </w:r>
    </w:p>
    <w:p w:rsidR="004A35EC" w:rsidRPr="000A5AE8" w:rsidRDefault="004A35EC" w:rsidP="004A35EC">
      <w:pPr>
        <w:spacing w:line="560" w:lineRule="exact"/>
        <w:ind w:firstLine="643"/>
        <w:rPr>
          <w:rFonts w:ascii="楷体" w:eastAsia="楷体" w:hAnsi="楷体" w:cs="仿宋"/>
          <w:b/>
          <w:bCs/>
          <w:kern w:val="0"/>
          <w:sz w:val="32"/>
          <w:szCs w:val="32"/>
        </w:rPr>
      </w:pPr>
      <w:r w:rsidRPr="000A5AE8">
        <w:rPr>
          <w:rFonts w:ascii="楷体" w:eastAsia="楷体" w:hAnsi="楷体" w:cs="仿宋" w:hint="eastAsia"/>
          <w:b/>
          <w:bCs/>
          <w:kern w:val="0"/>
          <w:sz w:val="32"/>
          <w:szCs w:val="32"/>
        </w:rPr>
        <w:t>（三）</w:t>
      </w:r>
      <w:r>
        <w:rPr>
          <w:rFonts w:ascii="楷体" w:eastAsia="楷体" w:hAnsi="楷体" w:cs="仿宋" w:hint="eastAsia"/>
          <w:b/>
          <w:bCs/>
          <w:kern w:val="0"/>
          <w:sz w:val="32"/>
          <w:szCs w:val="32"/>
        </w:rPr>
        <w:t>新闻</w:t>
      </w:r>
      <w:r w:rsidRPr="000A5AE8">
        <w:rPr>
          <w:rFonts w:ascii="楷体" w:eastAsia="楷体" w:hAnsi="楷体" w:cs="仿宋" w:hint="eastAsia"/>
          <w:b/>
          <w:bCs/>
          <w:kern w:val="0"/>
          <w:sz w:val="32"/>
          <w:szCs w:val="32"/>
        </w:rPr>
        <w:t>舆论工作</w:t>
      </w:r>
    </w:p>
    <w:p w:rsidR="004A35EC" w:rsidRPr="006B522A" w:rsidRDefault="004A35EC" w:rsidP="004A35EC">
      <w:pPr>
        <w:widowControl/>
        <w:adjustRightInd w:val="0"/>
        <w:snapToGrid w:val="0"/>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5、</w:t>
      </w:r>
      <w:r w:rsidRPr="006B522A">
        <w:rPr>
          <w:rFonts w:ascii="仿宋" w:eastAsia="仿宋" w:hAnsi="仿宋" w:cs="Arial" w:hint="eastAsia"/>
          <w:color w:val="000000"/>
          <w:kern w:val="0"/>
          <w:sz w:val="32"/>
          <w:szCs w:val="32"/>
        </w:rPr>
        <w:t>继续推进“四媒融合”工程。继续办好电视、奈曼时讯、广播(包括村村响大喇叭)等传统媒体和以奈曼网（包括奈曼政务网群、新闻网和文化产业网）为依托的新媒体，在内容质量和技术支撑方面寻求新的突破。实行新闻宣传主题月策划、周策划制度，探索跨媒体形态、跨股室的信息生产传播，实现素材一次性采集，建立公共“新闻筐”，实现四媒共享。</w:t>
      </w:r>
    </w:p>
    <w:p w:rsidR="004A35EC" w:rsidRPr="006B522A" w:rsidRDefault="004A35EC" w:rsidP="004A35EC">
      <w:pPr>
        <w:widowControl/>
        <w:adjustRightInd w:val="0"/>
        <w:snapToGrid w:val="0"/>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6、</w:t>
      </w:r>
      <w:r w:rsidRPr="006B522A">
        <w:rPr>
          <w:rFonts w:ascii="仿宋" w:eastAsia="仿宋" w:hAnsi="仿宋" w:cs="Arial" w:hint="eastAsia"/>
          <w:color w:val="000000"/>
          <w:kern w:val="0"/>
          <w:sz w:val="32"/>
          <w:szCs w:val="32"/>
        </w:rPr>
        <w:t>继续加强与上级媒体的联系和沟通，拓宽外宣渠道，重点在新华内参、人民日报、内蒙古日报头版、通辽日报头</w:t>
      </w:r>
      <w:r w:rsidRPr="006B522A">
        <w:rPr>
          <w:rFonts w:ascii="仿宋" w:eastAsia="仿宋" w:hAnsi="仿宋" w:cs="Arial" w:hint="eastAsia"/>
          <w:color w:val="000000"/>
          <w:kern w:val="0"/>
          <w:sz w:val="32"/>
          <w:szCs w:val="32"/>
        </w:rPr>
        <w:lastRenderedPageBreak/>
        <w:t>版和电视新闻联播栏等重要版面和主要栏目实现发稿新突破，打造对外宣传精品力作。探索与上级主流媒体和知名网站合作方式，以“走转改”基地、调研点等方式，实现借力宣传。</w:t>
      </w:r>
    </w:p>
    <w:p w:rsidR="004A35EC" w:rsidRPr="006B522A" w:rsidRDefault="004A35EC" w:rsidP="004A35EC">
      <w:pPr>
        <w:widowControl/>
        <w:adjustRightInd w:val="0"/>
        <w:snapToGrid w:val="0"/>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7、</w:t>
      </w:r>
      <w:r w:rsidRPr="006B522A">
        <w:rPr>
          <w:rFonts w:ascii="仿宋" w:eastAsia="仿宋" w:hAnsi="仿宋" w:cs="Arial" w:hint="eastAsia"/>
          <w:color w:val="000000"/>
          <w:kern w:val="0"/>
          <w:sz w:val="32"/>
          <w:szCs w:val="32"/>
        </w:rPr>
        <w:t>加强重点工作和重大活动的外宣策划。将社会宣传与媒体宣传相结合，交叉运用，扩大影响力。</w:t>
      </w:r>
    </w:p>
    <w:p w:rsidR="004A35EC" w:rsidRPr="000A5AE8" w:rsidRDefault="004A35EC" w:rsidP="004A35EC">
      <w:pPr>
        <w:widowControl/>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Arial" w:hint="eastAsia"/>
          <w:color w:val="000000"/>
          <w:kern w:val="0"/>
          <w:sz w:val="32"/>
          <w:szCs w:val="32"/>
        </w:rPr>
        <w:t>8、</w:t>
      </w:r>
      <w:r w:rsidRPr="006B522A">
        <w:rPr>
          <w:rFonts w:ascii="仿宋" w:eastAsia="仿宋" w:hAnsi="仿宋" w:cs="Arial" w:hint="eastAsia"/>
          <w:color w:val="000000"/>
          <w:kern w:val="0"/>
          <w:sz w:val="32"/>
          <w:szCs w:val="32"/>
        </w:rPr>
        <w:t>加强新闻发言人队伍建设。强化新闻发言人培训，注重新闻发言人作用的发挥，做好信息发布和政策解读工作。</w:t>
      </w:r>
      <w:r w:rsidRPr="000A5AE8">
        <w:rPr>
          <w:rFonts w:ascii="仿宋" w:eastAsia="仿宋" w:hAnsi="仿宋" w:cs="仿宋" w:hint="eastAsia"/>
          <w:b/>
          <w:bCs/>
          <w:kern w:val="0"/>
          <w:sz w:val="32"/>
          <w:szCs w:val="32"/>
        </w:rPr>
        <w:t xml:space="preserve">   </w:t>
      </w:r>
    </w:p>
    <w:p w:rsidR="004A35EC" w:rsidRPr="000A5AE8" w:rsidRDefault="004A35EC" w:rsidP="004A35EC">
      <w:pPr>
        <w:spacing w:line="560" w:lineRule="exact"/>
        <w:ind w:firstLine="643"/>
        <w:rPr>
          <w:rFonts w:ascii="楷体" w:eastAsia="楷体" w:hAnsi="楷体"/>
          <w:b/>
          <w:sz w:val="32"/>
          <w:szCs w:val="32"/>
        </w:rPr>
      </w:pPr>
      <w:r w:rsidRPr="000A5AE8">
        <w:rPr>
          <w:rFonts w:ascii="楷体" w:eastAsia="楷体" w:hAnsi="楷体" w:hint="eastAsia"/>
          <w:b/>
          <w:sz w:val="32"/>
          <w:szCs w:val="32"/>
        </w:rPr>
        <w:t>（四）网络信息管理工作</w:t>
      </w:r>
    </w:p>
    <w:p w:rsidR="004A35EC" w:rsidRPr="008309CE" w:rsidRDefault="004A35EC" w:rsidP="004A35EC">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9</w:t>
      </w:r>
      <w:r w:rsidRPr="000A5AE8">
        <w:rPr>
          <w:rFonts w:ascii="仿宋_GB2312" w:eastAsia="仿宋_GB2312" w:hint="eastAsia"/>
          <w:sz w:val="32"/>
          <w:szCs w:val="32"/>
        </w:rPr>
        <w:t>、</w:t>
      </w:r>
      <w:r w:rsidRPr="008309CE">
        <w:rPr>
          <w:rFonts w:ascii="仿宋_GB2312" w:eastAsia="仿宋_GB2312" w:hint="eastAsia"/>
          <w:sz w:val="32"/>
          <w:szCs w:val="32"/>
        </w:rPr>
        <w:t>加强网络管理，坚决管控和打击网上违法信息传播。完善网络舆情监控体系，与各相关部门协调配合，做好网络舆情监管工作。</w:t>
      </w:r>
    </w:p>
    <w:p w:rsidR="004A35EC" w:rsidRPr="008309CE" w:rsidRDefault="004A35EC" w:rsidP="004A35EC">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10、</w:t>
      </w:r>
      <w:r w:rsidRPr="008309CE">
        <w:rPr>
          <w:rFonts w:ascii="仿宋_GB2312" w:eastAsia="仿宋_GB2312" w:hint="eastAsia"/>
          <w:sz w:val="32"/>
          <w:szCs w:val="32"/>
        </w:rPr>
        <w:t>建立网络评论信息系统，整合全旗各地各部门网络评论资源，形成信息数据库，实现资源共享和高效利用。</w:t>
      </w:r>
    </w:p>
    <w:p w:rsidR="004A35EC" w:rsidRPr="000A5AE8" w:rsidRDefault="004A35EC" w:rsidP="004A35EC">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11、</w:t>
      </w:r>
      <w:r w:rsidRPr="008309CE">
        <w:rPr>
          <w:rFonts w:ascii="仿宋_GB2312" w:eastAsia="仿宋_GB2312" w:hint="eastAsia"/>
          <w:sz w:val="32"/>
          <w:szCs w:val="32"/>
        </w:rPr>
        <w:t>做好本地网络媒体管理工作，统筹官方和商业媒体建设，打造本地网络媒体矩阵。</w:t>
      </w:r>
    </w:p>
    <w:p w:rsidR="004A35EC" w:rsidRPr="000A5AE8" w:rsidRDefault="004A35EC" w:rsidP="004A35EC">
      <w:pPr>
        <w:widowControl/>
        <w:adjustRightInd w:val="0"/>
        <w:snapToGrid w:val="0"/>
        <w:spacing w:line="560" w:lineRule="exact"/>
        <w:ind w:firstLineChars="200" w:firstLine="643"/>
        <w:rPr>
          <w:rFonts w:ascii="楷体" w:eastAsia="楷体" w:hAnsi="楷体" w:cs="仿宋"/>
          <w:b/>
          <w:bCs/>
          <w:kern w:val="0"/>
          <w:sz w:val="32"/>
          <w:szCs w:val="32"/>
        </w:rPr>
      </w:pPr>
      <w:r w:rsidRPr="000A5AE8">
        <w:rPr>
          <w:rFonts w:ascii="楷体" w:eastAsia="楷体" w:hAnsi="楷体" w:cs="仿宋" w:hint="eastAsia"/>
          <w:b/>
          <w:bCs/>
          <w:kern w:val="0"/>
          <w:sz w:val="32"/>
          <w:szCs w:val="32"/>
        </w:rPr>
        <w:t>（五）精神文明建设工作。</w:t>
      </w:r>
    </w:p>
    <w:p w:rsidR="004A35EC" w:rsidRPr="00C46B88" w:rsidRDefault="004A35EC" w:rsidP="00C46B88">
      <w:pPr>
        <w:widowControl/>
        <w:spacing w:before="100" w:beforeAutospacing="1" w:after="150" w:line="450" w:lineRule="atLeast"/>
        <w:jc w:val="left"/>
        <w:rPr>
          <w:rFonts w:ascii="微软雅黑" w:eastAsia="微软雅黑" w:hAnsi="微软雅黑" w:cs="宋体"/>
          <w:color w:val="333333"/>
          <w:kern w:val="0"/>
          <w:sz w:val="24"/>
        </w:rPr>
      </w:pPr>
      <w:r>
        <w:rPr>
          <w:rFonts w:ascii="仿宋" w:eastAsia="仿宋" w:hAnsi="仿宋" w:hint="eastAsia"/>
          <w:sz w:val="32"/>
          <w:szCs w:val="32"/>
        </w:rPr>
        <w:t>12</w:t>
      </w:r>
      <w:r w:rsidRPr="008933E8">
        <w:rPr>
          <w:rFonts w:ascii="仿宋" w:eastAsia="仿宋" w:hAnsi="仿宋" w:hint="eastAsia"/>
          <w:sz w:val="32"/>
          <w:szCs w:val="32"/>
        </w:rPr>
        <w:t>.深化群众性精神文明创建。</w:t>
      </w:r>
      <w:r w:rsidRPr="00574E62">
        <w:rPr>
          <w:rFonts w:ascii="仿宋" w:eastAsia="仿宋" w:hAnsi="仿宋" w:cs="Arial" w:hint="eastAsia"/>
          <w:color w:val="333333"/>
          <w:sz w:val="32"/>
          <w:szCs w:val="32"/>
          <w:shd w:val="clear" w:color="auto" w:fill="FFFFFF"/>
        </w:rPr>
        <w:t>一是开展文明城市创建活动。</w:t>
      </w:r>
      <w:r w:rsidR="00585EC1" w:rsidRPr="00574E62">
        <w:rPr>
          <w:rFonts w:ascii="仿宋" w:eastAsia="仿宋" w:hAnsi="仿宋" w:cs="Arial" w:hint="eastAsia"/>
          <w:color w:val="333333"/>
          <w:sz w:val="32"/>
          <w:szCs w:val="32"/>
          <w:shd w:val="clear" w:color="auto" w:fill="FFFFFF"/>
        </w:rPr>
        <w:t>落实《</w:t>
      </w:r>
      <w:r w:rsidR="00585EC1">
        <w:rPr>
          <w:rFonts w:ascii="仿宋" w:eastAsia="仿宋" w:hAnsi="仿宋" w:cs="Arial" w:hint="eastAsia"/>
          <w:color w:val="333333"/>
          <w:sz w:val="32"/>
          <w:szCs w:val="32"/>
          <w:shd w:val="clear" w:color="auto" w:fill="FFFFFF"/>
        </w:rPr>
        <w:t>全区文明城市</w:t>
      </w:r>
      <w:r w:rsidR="00585EC1" w:rsidRPr="00574E62">
        <w:rPr>
          <w:rFonts w:ascii="仿宋" w:eastAsia="仿宋" w:hAnsi="仿宋" w:cs="Arial" w:hint="eastAsia"/>
          <w:color w:val="333333"/>
          <w:sz w:val="32"/>
          <w:szCs w:val="32"/>
          <w:shd w:val="clear" w:color="auto" w:fill="FFFFFF"/>
        </w:rPr>
        <w:t>测评体系》</w:t>
      </w:r>
      <w:r w:rsidR="00585EC1">
        <w:rPr>
          <w:rFonts w:ascii="仿宋" w:eastAsia="仿宋" w:hAnsi="仿宋" w:cs="Arial" w:hint="eastAsia"/>
          <w:color w:val="333333"/>
          <w:sz w:val="32"/>
          <w:szCs w:val="32"/>
          <w:shd w:val="clear" w:color="auto" w:fill="FFFFFF"/>
        </w:rPr>
        <w:t>各项标准</w:t>
      </w:r>
      <w:r w:rsidR="00585EC1" w:rsidRPr="00574E62">
        <w:rPr>
          <w:rFonts w:ascii="仿宋" w:eastAsia="仿宋" w:hAnsi="仿宋" w:cs="Arial" w:hint="eastAsia"/>
          <w:color w:val="333333"/>
          <w:sz w:val="32"/>
          <w:szCs w:val="32"/>
          <w:shd w:val="clear" w:color="auto" w:fill="FFFFFF"/>
        </w:rPr>
        <w:t>，</w:t>
      </w:r>
      <w:r w:rsidR="00585EC1">
        <w:rPr>
          <w:rFonts w:ascii="仿宋" w:eastAsia="仿宋" w:hAnsi="仿宋" w:cs="Arial" w:hint="eastAsia"/>
          <w:color w:val="333333"/>
          <w:sz w:val="32"/>
          <w:szCs w:val="32"/>
          <w:shd w:val="clear" w:color="auto" w:fill="FFFFFF"/>
        </w:rPr>
        <w:t>开展</w:t>
      </w:r>
      <w:r w:rsidR="00585EC1" w:rsidRPr="00574E62">
        <w:rPr>
          <w:rFonts w:ascii="仿宋" w:eastAsia="仿宋" w:hAnsi="仿宋" w:cs="Arial" w:hint="eastAsia"/>
          <w:color w:val="333333"/>
          <w:sz w:val="32"/>
          <w:szCs w:val="32"/>
          <w:shd w:val="clear" w:color="auto" w:fill="FFFFFF"/>
        </w:rPr>
        <w:t>文明单位</w:t>
      </w:r>
      <w:r w:rsidR="00585EC1">
        <w:rPr>
          <w:rFonts w:ascii="仿宋" w:eastAsia="仿宋" w:hAnsi="仿宋" w:cs="Arial" w:hint="eastAsia"/>
          <w:color w:val="333333"/>
          <w:sz w:val="32"/>
          <w:szCs w:val="32"/>
          <w:shd w:val="clear" w:color="auto" w:fill="FFFFFF"/>
        </w:rPr>
        <w:t>创建、文明社区创建、</w:t>
      </w:r>
      <w:r w:rsidR="00772AC0">
        <w:rPr>
          <w:rFonts w:ascii="仿宋" w:eastAsia="仿宋" w:hAnsi="仿宋" w:cs="Arial" w:hint="eastAsia"/>
          <w:color w:val="333333"/>
          <w:sz w:val="32"/>
          <w:szCs w:val="32"/>
          <w:shd w:val="clear" w:color="auto" w:fill="FFFFFF"/>
        </w:rPr>
        <w:t>文明校园创建、</w:t>
      </w:r>
      <w:r w:rsidR="00585EC1">
        <w:rPr>
          <w:rFonts w:ascii="仿宋" w:eastAsia="仿宋" w:hAnsi="仿宋" w:cs="Arial" w:hint="eastAsia"/>
          <w:color w:val="333333"/>
          <w:sz w:val="32"/>
          <w:szCs w:val="32"/>
          <w:shd w:val="clear" w:color="auto" w:fill="FFFFFF"/>
        </w:rPr>
        <w:t>文明行业诚信建设</w:t>
      </w:r>
      <w:r w:rsidRPr="00574E62">
        <w:rPr>
          <w:rFonts w:ascii="仿宋" w:eastAsia="仿宋" w:hAnsi="仿宋" w:cs="Arial" w:hint="eastAsia"/>
          <w:color w:val="333333"/>
          <w:sz w:val="32"/>
          <w:szCs w:val="32"/>
          <w:shd w:val="clear" w:color="auto" w:fill="FFFFFF"/>
        </w:rPr>
        <w:t>活动，</w:t>
      </w:r>
      <w:r w:rsidR="00944306">
        <w:rPr>
          <w:rFonts w:ascii="仿宋" w:eastAsia="仿宋" w:hAnsi="仿宋" w:cs="Arial" w:hint="eastAsia"/>
          <w:color w:val="333333"/>
          <w:sz w:val="32"/>
          <w:szCs w:val="32"/>
          <w:shd w:val="clear" w:color="auto" w:fill="FFFFFF"/>
        </w:rPr>
        <w:t>对文明单位进行复查验收，</w:t>
      </w:r>
      <w:r w:rsidRPr="00574E62">
        <w:rPr>
          <w:rFonts w:ascii="仿宋" w:eastAsia="仿宋" w:hAnsi="仿宋" w:cs="Arial" w:hint="eastAsia"/>
          <w:color w:val="333333"/>
          <w:sz w:val="32"/>
          <w:szCs w:val="32"/>
          <w:shd w:val="clear" w:color="auto" w:fill="FFFFFF"/>
        </w:rPr>
        <w:t>巩固提高</w:t>
      </w:r>
      <w:r w:rsidR="00585EC1">
        <w:rPr>
          <w:rFonts w:ascii="仿宋" w:eastAsia="仿宋" w:hAnsi="仿宋" w:cs="Arial" w:hint="eastAsia"/>
          <w:color w:val="333333"/>
          <w:sz w:val="32"/>
          <w:szCs w:val="32"/>
          <w:shd w:val="clear" w:color="auto" w:fill="FFFFFF"/>
        </w:rPr>
        <w:t>文明城市</w:t>
      </w:r>
      <w:r w:rsidRPr="00574E62">
        <w:rPr>
          <w:rFonts w:ascii="仿宋" w:eastAsia="仿宋" w:hAnsi="仿宋" w:cs="Arial" w:hint="eastAsia"/>
          <w:color w:val="333333"/>
          <w:sz w:val="32"/>
          <w:szCs w:val="32"/>
          <w:shd w:val="clear" w:color="auto" w:fill="FFFFFF"/>
        </w:rPr>
        <w:t>创建成果。二是加强乡风文明建设。</w:t>
      </w:r>
      <w:r w:rsidR="00585EC1">
        <w:rPr>
          <w:rFonts w:ascii="仿宋" w:eastAsia="仿宋" w:hAnsi="仿宋" w:cs="Arial" w:hint="eastAsia"/>
          <w:color w:val="333333"/>
          <w:sz w:val="32"/>
          <w:szCs w:val="32"/>
          <w:shd w:val="clear" w:color="auto" w:fill="FFFFFF"/>
        </w:rPr>
        <w:t>按上级</w:t>
      </w:r>
      <w:r>
        <w:rPr>
          <w:rFonts w:ascii="仿宋" w:eastAsia="仿宋" w:hAnsi="仿宋" w:cs="Arial" w:hint="eastAsia"/>
          <w:color w:val="333333"/>
          <w:sz w:val="32"/>
          <w:szCs w:val="32"/>
          <w:shd w:val="clear" w:color="auto" w:fill="FFFFFF"/>
        </w:rPr>
        <w:t>要求，在落实</w:t>
      </w:r>
      <w:r w:rsidRPr="00574E62">
        <w:rPr>
          <w:rFonts w:ascii="仿宋" w:eastAsia="仿宋" w:hAnsi="仿宋" w:hint="eastAsia"/>
          <w:sz w:val="32"/>
          <w:szCs w:val="32"/>
        </w:rPr>
        <w:t>《奈曼旗乡村精神文明建设三年规划纲要（2015——2017年）》</w:t>
      </w:r>
      <w:r>
        <w:rPr>
          <w:rFonts w:ascii="仿宋" w:eastAsia="仿宋" w:hAnsi="仿宋" w:hint="eastAsia"/>
          <w:sz w:val="32"/>
          <w:szCs w:val="32"/>
        </w:rPr>
        <w:t>的基础上</w:t>
      </w:r>
      <w:r w:rsidRPr="00574E62">
        <w:rPr>
          <w:rFonts w:ascii="仿宋" w:eastAsia="仿宋" w:hAnsi="仿宋" w:hint="eastAsia"/>
          <w:sz w:val="32"/>
          <w:szCs w:val="32"/>
        </w:rPr>
        <w:t>，</w:t>
      </w:r>
      <w:r>
        <w:rPr>
          <w:rFonts w:ascii="仿宋" w:eastAsia="仿宋" w:hAnsi="仿宋" w:hint="eastAsia"/>
          <w:sz w:val="32"/>
          <w:szCs w:val="32"/>
        </w:rPr>
        <w:lastRenderedPageBreak/>
        <w:t>修订完善《奈曼旗乡村精神文明建设五</w:t>
      </w:r>
      <w:r w:rsidRPr="00574E62">
        <w:rPr>
          <w:rFonts w:ascii="仿宋" w:eastAsia="仿宋" w:hAnsi="仿宋" w:hint="eastAsia"/>
          <w:sz w:val="32"/>
          <w:szCs w:val="32"/>
        </w:rPr>
        <w:t>年规划纲要（2015——</w:t>
      </w:r>
      <w:r>
        <w:rPr>
          <w:rFonts w:ascii="仿宋" w:eastAsia="仿宋" w:hAnsi="仿宋" w:hint="eastAsia"/>
          <w:sz w:val="32"/>
          <w:szCs w:val="32"/>
        </w:rPr>
        <w:t>2019</w:t>
      </w:r>
      <w:r w:rsidRPr="00574E62">
        <w:rPr>
          <w:rFonts w:ascii="仿宋" w:eastAsia="仿宋" w:hAnsi="仿宋" w:hint="eastAsia"/>
          <w:sz w:val="32"/>
          <w:szCs w:val="32"/>
        </w:rPr>
        <w:t>年）》</w:t>
      </w:r>
      <w:r>
        <w:rPr>
          <w:rFonts w:ascii="仿宋" w:eastAsia="仿宋" w:hAnsi="仿宋" w:hint="eastAsia"/>
          <w:sz w:val="32"/>
          <w:szCs w:val="32"/>
        </w:rPr>
        <w:t>，与建设美丽乡村，全面建成小康社会同步实施。</w:t>
      </w:r>
      <w:r w:rsidRPr="00574E62">
        <w:rPr>
          <w:rFonts w:ascii="仿宋" w:eastAsia="仿宋" w:hAnsi="仿宋" w:hint="eastAsia"/>
          <w:sz w:val="32"/>
          <w:szCs w:val="32"/>
        </w:rPr>
        <w:t xml:space="preserve"> </w:t>
      </w:r>
      <w:r w:rsidR="00147A66">
        <w:rPr>
          <w:rFonts w:ascii="仿宋" w:eastAsia="仿宋" w:hAnsi="仿宋" w:hint="eastAsia"/>
          <w:sz w:val="32"/>
          <w:szCs w:val="32"/>
        </w:rPr>
        <w:t>坚持实行乡风文明创建评比动态管理机制。</w:t>
      </w:r>
      <w:r w:rsidRPr="00574E62">
        <w:rPr>
          <w:rFonts w:ascii="仿宋" w:eastAsia="仿宋" w:hAnsi="仿宋" w:hint="eastAsia"/>
          <w:sz w:val="32"/>
          <w:szCs w:val="32"/>
        </w:rPr>
        <w:t>2017年，旗级文明嘎查村</w:t>
      </w:r>
      <w:r w:rsidR="00147A66">
        <w:rPr>
          <w:rFonts w:ascii="仿宋" w:eastAsia="仿宋" w:hAnsi="仿宋" w:hint="eastAsia"/>
          <w:sz w:val="32"/>
          <w:szCs w:val="32"/>
        </w:rPr>
        <w:t>创建率</w:t>
      </w:r>
      <w:r w:rsidRPr="00574E62">
        <w:rPr>
          <w:rFonts w:ascii="仿宋" w:eastAsia="仿宋" w:hAnsi="仿宋" w:hint="eastAsia"/>
          <w:sz w:val="32"/>
          <w:szCs w:val="32"/>
        </w:rPr>
        <w:t>达到50%</w:t>
      </w:r>
      <w:r w:rsidR="00147A66">
        <w:rPr>
          <w:rFonts w:ascii="仿宋" w:eastAsia="仿宋" w:hAnsi="仿宋" w:hint="eastAsia"/>
          <w:sz w:val="32"/>
          <w:szCs w:val="32"/>
        </w:rPr>
        <w:t>左右</w:t>
      </w:r>
      <w:r w:rsidRPr="00574E62">
        <w:rPr>
          <w:rFonts w:ascii="仿宋" w:eastAsia="仿宋" w:hAnsi="仿宋" w:hint="eastAsia"/>
          <w:sz w:val="32"/>
          <w:szCs w:val="32"/>
        </w:rPr>
        <w:t>；苏木乡镇级文明嘎查村</w:t>
      </w:r>
      <w:r w:rsidR="00147A66">
        <w:rPr>
          <w:rFonts w:ascii="仿宋" w:eastAsia="仿宋" w:hAnsi="仿宋" w:hint="eastAsia"/>
          <w:sz w:val="32"/>
          <w:szCs w:val="32"/>
        </w:rPr>
        <w:t>创建率</w:t>
      </w:r>
      <w:r w:rsidRPr="00574E62">
        <w:rPr>
          <w:rFonts w:ascii="仿宋" w:eastAsia="仿宋" w:hAnsi="仿宋" w:hint="eastAsia"/>
          <w:sz w:val="32"/>
          <w:szCs w:val="32"/>
        </w:rPr>
        <w:t>达到70%</w:t>
      </w:r>
      <w:r w:rsidR="00147A66">
        <w:rPr>
          <w:rFonts w:ascii="仿宋" w:eastAsia="仿宋" w:hAnsi="仿宋" w:hint="eastAsia"/>
          <w:sz w:val="32"/>
          <w:szCs w:val="32"/>
        </w:rPr>
        <w:t>左右</w:t>
      </w:r>
      <w:r>
        <w:rPr>
          <w:rFonts w:ascii="仿宋" w:eastAsia="仿宋" w:hAnsi="仿宋" w:hint="eastAsia"/>
          <w:sz w:val="32"/>
          <w:szCs w:val="32"/>
        </w:rPr>
        <w:t>。</w:t>
      </w:r>
      <w:r w:rsidR="00772AC0">
        <w:rPr>
          <w:rFonts w:ascii="仿宋" w:eastAsia="仿宋" w:hAnsi="仿宋" w:hint="eastAsia"/>
          <w:sz w:val="32"/>
          <w:szCs w:val="32"/>
        </w:rPr>
        <w:t>开展全旗首届“最美文明家庭”评选表彰活动，提高文明家庭创建水平。</w:t>
      </w:r>
      <w:r>
        <w:rPr>
          <w:rFonts w:ascii="仿宋" w:eastAsia="仿宋" w:hAnsi="仿宋" w:hint="eastAsia"/>
          <w:sz w:val="32"/>
          <w:szCs w:val="32"/>
        </w:rPr>
        <w:t>三是</w:t>
      </w:r>
      <w:r w:rsidR="00944306" w:rsidRPr="00574E62">
        <w:rPr>
          <w:rFonts w:ascii="仿宋" w:eastAsia="仿宋" w:hAnsi="仿宋" w:cs="Arial" w:hint="eastAsia"/>
          <w:color w:val="333333"/>
          <w:sz w:val="32"/>
          <w:szCs w:val="32"/>
          <w:shd w:val="clear" w:color="auto" w:fill="FFFFFF"/>
        </w:rPr>
        <w:t>开展</w:t>
      </w:r>
      <w:r w:rsidR="00944306">
        <w:rPr>
          <w:rFonts w:ascii="仿宋" w:eastAsia="仿宋" w:hAnsi="仿宋" w:cs="Arial" w:hint="eastAsia"/>
          <w:color w:val="333333"/>
          <w:sz w:val="32"/>
          <w:szCs w:val="32"/>
          <w:shd w:val="clear" w:color="auto" w:fill="FFFFFF"/>
        </w:rPr>
        <w:t>以反“五风”</w:t>
      </w:r>
      <w:r w:rsidR="00297BD8">
        <w:rPr>
          <w:rFonts w:ascii="仿宋" w:eastAsia="仿宋" w:hAnsi="仿宋" w:cs="Arial" w:hint="eastAsia"/>
          <w:color w:val="333333"/>
          <w:sz w:val="32"/>
          <w:szCs w:val="32"/>
          <w:shd w:val="clear" w:color="auto" w:fill="FFFFFF"/>
        </w:rPr>
        <w:t>（即反对大操大办、反对薄养厚葬、反对酗酒赌博、反对封建迷信、反对</w:t>
      </w:r>
      <w:r w:rsidR="00147990">
        <w:rPr>
          <w:rFonts w:ascii="仿宋" w:eastAsia="仿宋" w:hAnsi="仿宋" w:cs="Arial" w:hint="eastAsia"/>
          <w:color w:val="333333"/>
          <w:sz w:val="32"/>
          <w:szCs w:val="32"/>
          <w:shd w:val="clear" w:color="auto" w:fill="FFFFFF"/>
        </w:rPr>
        <w:t>家族宗派之风</w:t>
      </w:r>
      <w:r w:rsidR="00640D0C">
        <w:rPr>
          <w:rFonts w:ascii="仿宋" w:eastAsia="仿宋" w:hAnsi="仿宋" w:cs="Arial" w:hint="eastAsia"/>
          <w:color w:val="333333"/>
          <w:sz w:val="32"/>
          <w:szCs w:val="32"/>
          <w:shd w:val="clear" w:color="auto" w:fill="FFFFFF"/>
        </w:rPr>
        <w:t>）为重点的“</w:t>
      </w:r>
      <w:r w:rsidR="001768FA">
        <w:rPr>
          <w:rFonts w:ascii="仿宋" w:eastAsia="仿宋" w:hAnsi="仿宋" w:cs="Arial" w:hint="eastAsia"/>
          <w:color w:val="333333"/>
          <w:sz w:val="32"/>
          <w:szCs w:val="32"/>
          <w:shd w:val="clear" w:color="auto" w:fill="FFFFFF"/>
        </w:rPr>
        <w:t>推进移风易俗</w:t>
      </w:r>
      <w:r w:rsidR="00640D0C">
        <w:rPr>
          <w:rFonts w:ascii="仿宋" w:eastAsia="仿宋" w:hAnsi="仿宋" w:cs="Arial" w:hint="eastAsia"/>
          <w:color w:val="333333"/>
          <w:sz w:val="32"/>
          <w:szCs w:val="32"/>
          <w:shd w:val="clear" w:color="auto" w:fill="FFFFFF"/>
        </w:rPr>
        <w:t>、</w:t>
      </w:r>
      <w:r w:rsidR="001768FA">
        <w:rPr>
          <w:rFonts w:ascii="仿宋" w:eastAsia="仿宋" w:hAnsi="仿宋" w:cs="Arial" w:hint="eastAsia"/>
          <w:color w:val="333333"/>
          <w:sz w:val="32"/>
          <w:szCs w:val="32"/>
          <w:shd w:val="clear" w:color="auto" w:fill="FFFFFF"/>
        </w:rPr>
        <w:t>倡导文明新风</w:t>
      </w:r>
      <w:r w:rsidR="00640D0C">
        <w:rPr>
          <w:rFonts w:ascii="仿宋" w:eastAsia="仿宋" w:hAnsi="仿宋" w:cs="Arial" w:hint="eastAsia"/>
          <w:color w:val="333333"/>
          <w:sz w:val="32"/>
          <w:szCs w:val="32"/>
          <w:shd w:val="clear" w:color="auto" w:fill="FFFFFF"/>
        </w:rPr>
        <w:t>”主题</w:t>
      </w:r>
      <w:r w:rsidR="005F351C">
        <w:rPr>
          <w:rFonts w:ascii="仿宋" w:eastAsia="仿宋" w:hAnsi="仿宋" w:cs="Arial" w:hint="eastAsia"/>
          <w:color w:val="333333"/>
          <w:sz w:val="32"/>
          <w:szCs w:val="32"/>
          <w:shd w:val="clear" w:color="auto" w:fill="FFFFFF"/>
        </w:rPr>
        <w:t>宣传</w:t>
      </w:r>
      <w:r w:rsidR="00640D0C">
        <w:rPr>
          <w:rFonts w:ascii="仿宋" w:eastAsia="仿宋" w:hAnsi="仿宋" w:cs="Arial" w:hint="eastAsia"/>
          <w:color w:val="333333"/>
          <w:sz w:val="32"/>
          <w:szCs w:val="32"/>
          <w:shd w:val="clear" w:color="auto" w:fill="FFFFFF"/>
        </w:rPr>
        <w:t>教育活动</w:t>
      </w:r>
      <w:r w:rsidR="00944306" w:rsidRPr="00574E62">
        <w:rPr>
          <w:rFonts w:ascii="仿宋" w:eastAsia="仿宋" w:hAnsi="仿宋" w:cs="Arial" w:hint="eastAsia"/>
          <w:color w:val="333333"/>
          <w:sz w:val="32"/>
          <w:szCs w:val="32"/>
          <w:shd w:val="clear" w:color="auto" w:fill="FFFFFF"/>
        </w:rPr>
        <w:t>，</w:t>
      </w:r>
      <w:r w:rsidR="006004B8" w:rsidRPr="00B957B4">
        <w:rPr>
          <w:rFonts w:ascii="微软雅黑" w:eastAsia="微软雅黑" w:hAnsi="微软雅黑" w:cs="宋体" w:hint="eastAsia"/>
          <w:color w:val="333333"/>
          <w:kern w:val="0"/>
          <w:sz w:val="24"/>
        </w:rPr>
        <w:t>引导广大干部群众移风易俗，破除陈规陋习，树立</w:t>
      </w:r>
      <w:r w:rsidR="00C46B88">
        <w:rPr>
          <w:rFonts w:ascii="微软雅黑" w:eastAsia="微软雅黑" w:hAnsi="微软雅黑" w:cs="宋体" w:hint="eastAsia"/>
          <w:color w:val="333333"/>
          <w:kern w:val="0"/>
          <w:sz w:val="24"/>
        </w:rPr>
        <w:t>崇德向善、勤俭节约、文明健康</w:t>
      </w:r>
      <w:r w:rsidR="006004B8" w:rsidRPr="00B957B4">
        <w:rPr>
          <w:rFonts w:ascii="微软雅黑" w:eastAsia="微软雅黑" w:hAnsi="微软雅黑" w:cs="宋体" w:hint="eastAsia"/>
          <w:color w:val="333333"/>
          <w:kern w:val="0"/>
          <w:sz w:val="24"/>
        </w:rPr>
        <w:t>的生活方式。</w:t>
      </w:r>
      <w:r w:rsidR="00C46B88">
        <w:rPr>
          <w:rFonts w:ascii="微软雅黑" w:eastAsia="微软雅黑" w:hAnsi="微软雅黑" w:cs="宋体" w:hint="eastAsia"/>
          <w:color w:val="333333"/>
          <w:kern w:val="0"/>
          <w:sz w:val="24"/>
        </w:rPr>
        <w:t>开展好家风、好家训、乡贤文化征集评选活动，传播社会正能量，引领农村新风尚。</w:t>
      </w:r>
    </w:p>
    <w:p w:rsidR="00F01263" w:rsidRPr="00BF2451" w:rsidRDefault="003D2055" w:rsidP="00BF2451">
      <w:pPr>
        <w:ind w:firstLineChars="50" w:firstLine="160"/>
        <w:rPr>
          <w:rFonts w:ascii="仿宋" w:eastAsia="仿宋" w:hAnsi="仿宋"/>
          <w:sz w:val="32"/>
          <w:szCs w:val="32"/>
        </w:rPr>
      </w:pPr>
      <w:r w:rsidRPr="008933E8">
        <w:rPr>
          <w:rFonts w:eastAsia="仿宋" w:hint="eastAsia"/>
          <w:sz w:val="32"/>
          <w:szCs w:val="32"/>
        </w:rPr>
        <w:t> </w:t>
      </w:r>
      <w:r w:rsidR="00267940">
        <w:rPr>
          <w:rFonts w:eastAsia="仿宋" w:hint="eastAsia"/>
          <w:sz w:val="32"/>
          <w:szCs w:val="32"/>
        </w:rPr>
        <w:t>13.</w:t>
      </w:r>
      <w:r w:rsidR="00F50975">
        <w:rPr>
          <w:rFonts w:ascii="仿宋" w:eastAsia="仿宋" w:hAnsi="仿宋" w:hint="eastAsia"/>
          <w:sz w:val="32"/>
          <w:szCs w:val="32"/>
        </w:rPr>
        <w:t>加强道德建设，培育文明风尚。一是开展道德模范和“</w:t>
      </w:r>
      <w:r w:rsidR="00F50975" w:rsidRPr="008933E8">
        <w:rPr>
          <w:rFonts w:ascii="仿宋" w:eastAsia="仿宋" w:hAnsi="仿宋" w:hint="eastAsia"/>
          <w:sz w:val="32"/>
          <w:szCs w:val="32"/>
        </w:rPr>
        <w:t>奈曼好人</w:t>
      </w:r>
      <w:r w:rsidR="00F50975">
        <w:rPr>
          <w:rFonts w:ascii="仿宋" w:eastAsia="仿宋" w:hAnsi="仿宋" w:hint="eastAsia"/>
          <w:sz w:val="32"/>
          <w:szCs w:val="32"/>
        </w:rPr>
        <w:t>”（身边好人）推荐评选、学习宣传活动。实行“奈曼好人”月发布工作机制。10月份，举办全旗“最美奈曼人”评选表彰活动。组织道德模范、身边好人先进事迹巡回</w:t>
      </w:r>
      <w:r w:rsidR="0027557E">
        <w:rPr>
          <w:rFonts w:ascii="仿宋" w:eastAsia="仿宋" w:hAnsi="仿宋" w:hint="eastAsia"/>
          <w:sz w:val="32"/>
          <w:szCs w:val="32"/>
        </w:rPr>
        <w:t>报告团，发挥道德引领作用，</w:t>
      </w:r>
      <w:r w:rsidRPr="008933E8">
        <w:rPr>
          <w:rFonts w:ascii="仿宋" w:eastAsia="仿宋" w:hAnsi="仿宋" w:hint="eastAsia"/>
          <w:sz w:val="32"/>
          <w:szCs w:val="32"/>
        </w:rPr>
        <w:t>营造学好人、当好人、做好人的良好氛围。旗文明委拟制定《帮扶礼遇道德模范制度》。</w:t>
      </w:r>
      <w:r w:rsidR="00F32970">
        <w:rPr>
          <w:rFonts w:ascii="仿宋" w:eastAsia="仿宋" w:hAnsi="仿宋" w:hint="eastAsia"/>
          <w:sz w:val="32"/>
          <w:szCs w:val="32"/>
        </w:rPr>
        <w:t>二是发挥</w:t>
      </w:r>
      <w:r w:rsidR="006827EE">
        <w:rPr>
          <w:rFonts w:ascii="仿宋" w:eastAsia="仿宋" w:hAnsi="仿宋" w:hint="eastAsia"/>
          <w:sz w:val="32"/>
          <w:szCs w:val="32"/>
        </w:rPr>
        <w:t>道德讲堂和善行义举榜榜样示范作用</w:t>
      </w:r>
      <w:r w:rsidRPr="008933E8">
        <w:rPr>
          <w:rFonts w:ascii="仿宋" w:eastAsia="仿宋" w:hAnsi="仿宋" w:hint="eastAsia"/>
          <w:sz w:val="32"/>
          <w:szCs w:val="32"/>
        </w:rPr>
        <w:t>。</w:t>
      </w:r>
      <w:r w:rsidR="00D24636">
        <w:rPr>
          <w:rFonts w:ascii="仿宋" w:eastAsia="仿宋" w:hAnsi="仿宋" w:hint="eastAsia"/>
          <w:sz w:val="32"/>
          <w:szCs w:val="32"/>
        </w:rPr>
        <w:t>利用道德讲堂开展主题宣讲活动，</w:t>
      </w:r>
      <w:r w:rsidR="006827EE">
        <w:rPr>
          <w:rFonts w:ascii="仿宋" w:eastAsia="仿宋" w:hAnsi="仿宋" w:hint="eastAsia"/>
          <w:sz w:val="32"/>
          <w:szCs w:val="32"/>
        </w:rPr>
        <w:t>通过讲述身边人的</w:t>
      </w:r>
      <w:r w:rsidR="00F01263">
        <w:rPr>
          <w:rFonts w:ascii="仿宋" w:eastAsia="仿宋" w:hAnsi="仿宋" w:hint="eastAsia"/>
          <w:sz w:val="32"/>
          <w:szCs w:val="32"/>
        </w:rPr>
        <w:t>故事，</w:t>
      </w:r>
      <w:r w:rsidR="006827EE">
        <w:rPr>
          <w:rFonts w:ascii="仿宋" w:eastAsia="仿宋" w:hAnsi="仿宋" w:hint="eastAsia"/>
          <w:sz w:val="32"/>
          <w:szCs w:val="32"/>
        </w:rPr>
        <w:t>学习身边看得见、学得着的</w:t>
      </w:r>
      <w:r w:rsidR="00F01263">
        <w:rPr>
          <w:rFonts w:ascii="仿宋" w:eastAsia="仿宋" w:hAnsi="仿宋" w:hint="eastAsia"/>
          <w:sz w:val="32"/>
          <w:szCs w:val="32"/>
        </w:rPr>
        <w:t>凡人善举和</w:t>
      </w:r>
      <w:r w:rsidR="006827EE">
        <w:rPr>
          <w:rFonts w:ascii="仿宋" w:eastAsia="仿宋" w:hAnsi="仿宋" w:hint="eastAsia"/>
          <w:sz w:val="32"/>
          <w:szCs w:val="32"/>
        </w:rPr>
        <w:t>模范人物</w:t>
      </w:r>
      <w:r w:rsidR="00F01263">
        <w:rPr>
          <w:rFonts w:ascii="仿宋" w:eastAsia="仿宋" w:hAnsi="仿宋" w:hint="eastAsia"/>
          <w:sz w:val="32"/>
          <w:szCs w:val="32"/>
        </w:rPr>
        <w:t>。完善善行义举榜建立制度，</w:t>
      </w:r>
      <w:r w:rsidR="00F01263" w:rsidRPr="0000746A">
        <w:rPr>
          <w:rFonts w:ascii="宋体" w:hAnsi="宋体" w:cs="宋体" w:hint="eastAsia"/>
          <w:color w:val="333333"/>
          <w:kern w:val="0"/>
          <w:sz w:val="24"/>
        </w:rPr>
        <w:t>广泛发动群众推荐评选身边的好人好事，</w:t>
      </w:r>
      <w:r w:rsidR="00F01263">
        <w:rPr>
          <w:rFonts w:ascii="仿宋" w:eastAsia="仿宋" w:hAnsi="仿宋" w:hint="eastAsia"/>
          <w:sz w:val="32"/>
          <w:szCs w:val="32"/>
        </w:rPr>
        <w:t>让</w:t>
      </w:r>
      <w:r w:rsidR="00F01263" w:rsidRPr="0000746A">
        <w:rPr>
          <w:rFonts w:ascii="宋体" w:hAnsi="宋体" w:cs="宋体" w:hint="eastAsia"/>
          <w:color w:val="333333"/>
          <w:kern w:val="0"/>
          <w:sz w:val="24"/>
        </w:rPr>
        <w:t>善行义举进机关、进学习、进农村、进社区、进企业</w:t>
      </w:r>
      <w:r w:rsidR="00D24636" w:rsidRPr="0000746A">
        <w:rPr>
          <w:rFonts w:ascii="宋体" w:hAnsi="宋体" w:cs="宋体" w:hint="eastAsia"/>
          <w:color w:val="333333"/>
          <w:kern w:val="0"/>
          <w:sz w:val="24"/>
        </w:rPr>
        <w:t xml:space="preserve">　</w:t>
      </w:r>
      <w:r w:rsidR="00F01263">
        <w:rPr>
          <w:rFonts w:ascii="宋体" w:hAnsi="宋体" w:cs="宋体" w:hint="eastAsia"/>
          <w:color w:val="333333"/>
          <w:kern w:val="0"/>
          <w:sz w:val="24"/>
        </w:rPr>
        <w:t>、进军营，</w:t>
      </w:r>
      <w:r w:rsidR="00F01263">
        <w:rPr>
          <w:rFonts w:ascii="仿宋" w:eastAsia="仿宋" w:hAnsi="仿宋" w:hint="eastAsia"/>
          <w:sz w:val="32"/>
          <w:szCs w:val="32"/>
        </w:rPr>
        <w:t>用身边的正能量感染自己和身边的每</w:t>
      </w:r>
      <w:r w:rsidR="00F01263">
        <w:rPr>
          <w:rFonts w:ascii="仿宋" w:eastAsia="仿宋" w:hAnsi="仿宋" w:hint="eastAsia"/>
          <w:sz w:val="32"/>
          <w:szCs w:val="32"/>
        </w:rPr>
        <w:lastRenderedPageBreak/>
        <w:t>一个人</w:t>
      </w:r>
      <w:r w:rsidR="00BF2451" w:rsidRPr="008933E8">
        <w:rPr>
          <w:rFonts w:ascii="仿宋" w:eastAsia="仿宋" w:hAnsi="仿宋" w:hint="eastAsia"/>
          <w:sz w:val="32"/>
          <w:szCs w:val="32"/>
        </w:rPr>
        <w:t>建立善行义举</w:t>
      </w:r>
      <w:r w:rsidR="00BF2451">
        <w:rPr>
          <w:rFonts w:ascii="仿宋" w:eastAsia="仿宋" w:hAnsi="仿宋" w:hint="eastAsia"/>
          <w:sz w:val="32"/>
          <w:szCs w:val="32"/>
        </w:rPr>
        <w:t>榜，弘扬传播各类模范人物的先进事迹。</w:t>
      </w:r>
    </w:p>
    <w:p w:rsidR="003D2055" w:rsidRPr="008933E8" w:rsidRDefault="00572BD0" w:rsidP="00BF2451">
      <w:pPr>
        <w:rPr>
          <w:rFonts w:ascii="仿宋" w:eastAsia="仿宋" w:hAnsi="仿宋"/>
          <w:sz w:val="32"/>
          <w:szCs w:val="32"/>
        </w:rPr>
      </w:pPr>
      <w:r>
        <w:rPr>
          <w:rFonts w:ascii="仿宋" w:eastAsia="仿宋" w:hAnsi="仿宋" w:hint="eastAsia"/>
          <w:sz w:val="32"/>
          <w:szCs w:val="32"/>
        </w:rPr>
        <w:t>三是开展创建文明校园、美德少年评选</w:t>
      </w:r>
      <w:r w:rsidR="006F2F23">
        <w:rPr>
          <w:rFonts w:ascii="仿宋" w:eastAsia="仿宋" w:hAnsi="仿宋" w:hint="eastAsia"/>
          <w:sz w:val="32"/>
          <w:szCs w:val="32"/>
        </w:rPr>
        <w:t>活动。</w:t>
      </w:r>
      <w:r w:rsidR="003D2055" w:rsidRPr="008933E8">
        <w:rPr>
          <w:rFonts w:ascii="仿宋" w:eastAsia="仿宋" w:hAnsi="仿宋" w:hint="eastAsia"/>
          <w:sz w:val="32"/>
          <w:szCs w:val="32"/>
        </w:rPr>
        <w:t>落实《未成年人培育和践行社会主义核心价值观实施方</w:t>
      </w:r>
      <w:r w:rsidR="004A253E">
        <w:rPr>
          <w:rFonts w:ascii="仿宋" w:eastAsia="仿宋" w:hAnsi="仿宋" w:hint="eastAsia"/>
          <w:sz w:val="32"/>
          <w:szCs w:val="32"/>
        </w:rPr>
        <w:t>案》，</w:t>
      </w:r>
      <w:r w:rsidR="003D2055">
        <w:rPr>
          <w:rFonts w:ascii="仿宋" w:eastAsia="仿宋" w:hAnsi="仿宋" w:hint="eastAsia"/>
          <w:sz w:val="32"/>
          <w:szCs w:val="32"/>
        </w:rPr>
        <w:t>组织教育等部门开展好中小学生旗情教育的实践活动，</w:t>
      </w:r>
      <w:r w:rsidR="004A253E">
        <w:rPr>
          <w:rFonts w:ascii="仿宋" w:eastAsia="仿宋" w:hAnsi="仿宋" w:hint="eastAsia"/>
          <w:sz w:val="32"/>
          <w:szCs w:val="32"/>
        </w:rPr>
        <w:t>发挥好乡村学校少年宫阵地作用，</w:t>
      </w:r>
      <w:r w:rsidR="003D2055" w:rsidRPr="008933E8">
        <w:rPr>
          <w:rFonts w:ascii="仿宋" w:eastAsia="仿宋" w:hAnsi="仿宋" w:hint="eastAsia"/>
          <w:sz w:val="32"/>
          <w:szCs w:val="32"/>
        </w:rPr>
        <w:t>推进未成年人思想道德建设。四是开展“我们的节日”主题系列活动，弘扬中华民族传统文化。五是加强“奈曼文明网”建设，增强“互联网+精神文明建设思维，开展网上文明传播活动。</w:t>
      </w:r>
    </w:p>
    <w:p w:rsidR="0098666E" w:rsidRPr="001928A6" w:rsidRDefault="004A35EC" w:rsidP="001928A6">
      <w:pPr>
        <w:spacing w:line="560" w:lineRule="atLeast"/>
        <w:ind w:firstLineChars="200" w:firstLine="640"/>
        <w:rPr>
          <w:rFonts w:ascii="仿宋" w:eastAsia="仿宋" w:hAnsi="仿宋" w:cs="Arial"/>
          <w:color w:val="333333"/>
          <w:sz w:val="32"/>
          <w:szCs w:val="32"/>
          <w:shd w:val="clear" w:color="auto" w:fill="FFFFFF"/>
        </w:rPr>
      </w:pPr>
      <w:r w:rsidRPr="008933E8">
        <w:rPr>
          <w:rFonts w:ascii="仿宋" w:eastAsia="仿宋" w:hAnsi="仿宋" w:cs="Arial" w:hint="eastAsia"/>
          <w:color w:val="333333"/>
          <w:sz w:val="32"/>
          <w:szCs w:val="32"/>
        </w:rPr>
        <w:t>1</w:t>
      </w:r>
      <w:r>
        <w:rPr>
          <w:rFonts w:ascii="仿宋" w:eastAsia="仿宋" w:hAnsi="仿宋" w:cs="Arial" w:hint="eastAsia"/>
          <w:color w:val="333333"/>
          <w:sz w:val="32"/>
          <w:szCs w:val="32"/>
        </w:rPr>
        <w:t>4</w:t>
      </w:r>
      <w:r w:rsidR="00BB2AAB">
        <w:rPr>
          <w:rFonts w:ascii="仿宋" w:eastAsia="仿宋" w:hAnsi="仿宋" w:cs="Arial" w:hint="eastAsia"/>
          <w:color w:val="333333"/>
          <w:sz w:val="32"/>
          <w:szCs w:val="32"/>
        </w:rPr>
        <w:t>．</w:t>
      </w:r>
      <w:r w:rsidRPr="008933E8">
        <w:rPr>
          <w:rFonts w:ascii="仿宋" w:eastAsia="仿宋" w:hAnsi="仿宋" w:cs="Arial" w:hint="eastAsia"/>
          <w:color w:val="333333"/>
          <w:sz w:val="32"/>
          <w:szCs w:val="32"/>
          <w:shd w:val="clear" w:color="auto" w:fill="FFFFFF"/>
        </w:rPr>
        <w:t>完善志愿服务组织，推进志愿服务常态化。</w:t>
      </w:r>
      <w:r w:rsidR="0098666E" w:rsidRPr="008933E8">
        <w:rPr>
          <w:rFonts w:ascii="仿宋" w:eastAsia="仿宋" w:hAnsi="仿宋" w:cs="Arial" w:hint="eastAsia"/>
          <w:color w:val="333333"/>
          <w:sz w:val="32"/>
          <w:szCs w:val="32"/>
          <w:shd w:val="clear" w:color="auto" w:fill="FFFFFF"/>
        </w:rPr>
        <w:t>发挥旗志愿者协会</w:t>
      </w:r>
      <w:r w:rsidR="0098666E">
        <w:rPr>
          <w:rFonts w:ascii="仿宋" w:eastAsia="仿宋" w:hAnsi="仿宋" w:cs="Arial" w:hint="eastAsia"/>
          <w:color w:val="333333"/>
          <w:sz w:val="32"/>
          <w:szCs w:val="32"/>
          <w:shd w:val="clear" w:color="auto" w:fill="FFFFFF"/>
        </w:rPr>
        <w:t>协调</w:t>
      </w:r>
      <w:r w:rsidR="0098666E" w:rsidRPr="008933E8">
        <w:rPr>
          <w:rFonts w:ascii="仿宋" w:eastAsia="仿宋" w:hAnsi="仿宋" w:cs="Arial" w:hint="eastAsia"/>
          <w:color w:val="333333"/>
          <w:sz w:val="32"/>
          <w:szCs w:val="32"/>
          <w:shd w:val="clear" w:color="auto" w:fill="FFFFFF"/>
        </w:rPr>
        <w:t>作用</w:t>
      </w:r>
      <w:r w:rsidR="0098666E">
        <w:rPr>
          <w:rFonts w:ascii="仿宋" w:eastAsia="仿宋" w:hAnsi="仿宋" w:cs="Arial" w:hint="eastAsia"/>
          <w:color w:val="333333"/>
          <w:sz w:val="32"/>
          <w:szCs w:val="32"/>
          <w:shd w:val="clear" w:color="auto" w:fill="FFFFFF"/>
        </w:rPr>
        <w:t>，</w:t>
      </w:r>
      <w:r w:rsidR="0098666E" w:rsidRPr="008933E8">
        <w:rPr>
          <w:rFonts w:ascii="仿宋" w:eastAsia="仿宋" w:hAnsi="仿宋" w:hint="eastAsia"/>
          <w:sz w:val="32"/>
          <w:szCs w:val="32"/>
        </w:rPr>
        <w:t>继续推广“道德银行”运行机制</w:t>
      </w:r>
      <w:r w:rsidR="002C783B">
        <w:rPr>
          <w:rFonts w:ascii="仿宋" w:eastAsia="仿宋" w:hAnsi="仿宋" w:hint="eastAsia"/>
          <w:sz w:val="32"/>
          <w:szCs w:val="32"/>
        </w:rPr>
        <w:t>我，</w:t>
      </w:r>
      <w:r w:rsidR="001928A6">
        <w:rPr>
          <w:rFonts w:ascii="仿宋" w:eastAsia="仿宋" w:hAnsi="仿宋" w:hint="eastAsia"/>
          <w:sz w:val="32"/>
          <w:szCs w:val="32"/>
        </w:rPr>
        <w:t>规范</w:t>
      </w:r>
      <w:r w:rsidRPr="008933E8">
        <w:rPr>
          <w:rFonts w:ascii="仿宋" w:eastAsia="仿宋" w:hAnsi="仿宋" w:cs="Arial" w:hint="eastAsia"/>
          <w:color w:val="333333"/>
          <w:sz w:val="32"/>
          <w:szCs w:val="32"/>
          <w:shd w:val="clear" w:color="auto" w:fill="FFFFFF"/>
        </w:rPr>
        <w:t>志愿服务招募注册、服务</w:t>
      </w:r>
      <w:r w:rsidR="002C783B">
        <w:rPr>
          <w:rFonts w:ascii="仿宋" w:eastAsia="仿宋" w:hAnsi="仿宋" w:cs="Arial" w:hint="eastAsia"/>
          <w:color w:val="333333"/>
          <w:sz w:val="32"/>
          <w:szCs w:val="32"/>
          <w:shd w:val="clear" w:color="auto" w:fill="FFFFFF"/>
        </w:rPr>
        <w:t>时长</w:t>
      </w:r>
      <w:r w:rsidRPr="008933E8">
        <w:rPr>
          <w:rFonts w:ascii="仿宋" w:eastAsia="仿宋" w:hAnsi="仿宋" w:cs="Arial" w:hint="eastAsia"/>
          <w:color w:val="333333"/>
          <w:sz w:val="32"/>
          <w:szCs w:val="32"/>
          <w:shd w:val="clear" w:color="auto" w:fill="FFFFFF"/>
        </w:rPr>
        <w:t>记录、</w:t>
      </w:r>
      <w:r w:rsidR="002C783B" w:rsidRPr="008933E8">
        <w:rPr>
          <w:rFonts w:ascii="仿宋" w:eastAsia="仿宋" w:hAnsi="仿宋" w:cs="Arial" w:hint="eastAsia"/>
          <w:color w:val="333333"/>
          <w:sz w:val="32"/>
          <w:szCs w:val="32"/>
          <w:shd w:val="clear" w:color="auto" w:fill="FFFFFF"/>
        </w:rPr>
        <w:t>培训管理、</w:t>
      </w:r>
      <w:r w:rsidR="002C783B">
        <w:rPr>
          <w:rFonts w:ascii="仿宋" w:eastAsia="仿宋" w:hAnsi="仿宋" w:cs="Arial" w:hint="eastAsia"/>
          <w:color w:val="333333"/>
          <w:sz w:val="32"/>
          <w:szCs w:val="32"/>
          <w:shd w:val="clear" w:color="auto" w:fill="FFFFFF"/>
        </w:rPr>
        <w:t>服务激励机制</w:t>
      </w:r>
      <w:r w:rsidRPr="008933E8">
        <w:rPr>
          <w:rFonts w:ascii="仿宋" w:eastAsia="仿宋" w:hAnsi="仿宋" w:cs="Arial" w:hint="eastAsia"/>
          <w:color w:val="333333"/>
          <w:sz w:val="32"/>
          <w:szCs w:val="32"/>
          <w:shd w:val="clear" w:color="auto" w:fill="FFFFFF"/>
        </w:rPr>
        <w:t>，</w:t>
      </w:r>
      <w:r w:rsidR="00602FBA">
        <w:rPr>
          <w:rFonts w:ascii="仿宋" w:eastAsia="仿宋" w:hAnsi="仿宋" w:cs="Arial" w:hint="eastAsia"/>
          <w:color w:val="333333"/>
          <w:sz w:val="32"/>
          <w:szCs w:val="32"/>
          <w:shd w:val="clear" w:color="auto" w:fill="FFFFFF"/>
        </w:rPr>
        <w:t>推进志愿服务常态化。创新志愿服务项目、方式，提升公益活动志愿服务效果。</w:t>
      </w:r>
      <w:r w:rsidR="008A0123">
        <w:rPr>
          <w:rFonts w:ascii="仿宋" w:eastAsia="仿宋" w:hAnsi="仿宋" w:cs="Arial" w:hint="eastAsia"/>
          <w:color w:val="333333"/>
          <w:sz w:val="32"/>
          <w:szCs w:val="32"/>
          <w:shd w:val="clear" w:color="auto" w:fill="FFFFFF"/>
        </w:rPr>
        <w:t>发挥党员干部带头作用，进社区、入乡村，在扶危济困、助老扶幼、卫生环保、大型活动服务等方面</w:t>
      </w:r>
      <w:r w:rsidR="00602FBA">
        <w:rPr>
          <w:rFonts w:ascii="仿宋" w:eastAsia="仿宋" w:hAnsi="仿宋" w:cs="Arial" w:hint="eastAsia"/>
          <w:color w:val="333333"/>
          <w:sz w:val="32"/>
          <w:szCs w:val="32"/>
          <w:shd w:val="clear" w:color="auto" w:fill="FFFFFF"/>
        </w:rPr>
        <w:t>奉献他人，提升自己</w:t>
      </w:r>
      <w:r w:rsidR="00FF0FB6">
        <w:rPr>
          <w:rFonts w:ascii="仿宋" w:eastAsia="仿宋" w:hAnsi="仿宋" w:cs="Arial" w:hint="eastAsia"/>
          <w:color w:val="333333"/>
          <w:sz w:val="32"/>
          <w:szCs w:val="32"/>
          <w:shd w:val="clear" w:color="auto" w:fill="FFFFFF"/>
        </w:rPr>
        <w:t>。11月份，举办全旗最佳志愿服务组织、优秀志愿服务个人评选表彰会，鼓励、弘扬志愿服务精神。</w:t>
      </w:r>
    </w:p>
    <w:p w:rsidR="004A35EC" w:rsidRPr="008933E8" w:rsidRDefault="004A35EC" w:rsidP="004A35EC">
      <w:pPr>
        <w:ind w:firstLineChars="200" w:firstLine="643"/>
        <w:rPr>
          <w:rFonts w:ascii="仿宋" w:eastAsia="仿宋" w:hAnsi="仿宋"/>
          <w:sz w:val="32"/>
          <w:szCs w:val="32"/>
        </w:rPr>
      </w:pPr>
      <w:r w:rsidRPr="000A5AE8">
        <w:rPr>
          <w:rFonts w:ascii="楷体" w:eastAsia="楷体" w:hAnsi="楷体" w:cs="仿宋" w:hint="eastAsia"/>
          <w:b/>
          <w:bCs/>
          <w:kern w:val="0"/>
          <w:sz w:val="32"/>
          <w:szCs w:val="32"/>
        </w:rPr>
        <w:t>（六）</w:t>
      </w:r>
      <w:r w:rsidRPr="000A5AE8">
        <w:rPr>
          <w:rFonts w:ascii="楷体" w:eastAsia="楷体" w:hAnsi="楷体" w:cs="仿宋" w:hint="eastAsia"/>
          <w:b/>
          <w:sz w:val="32"/>
          <w:szCs w:val="32"/>
        </w:rPr>
        <w:t>文化</w:t>
      </w:r>
      <w:r>
        <w:rPr>
          <w:rFonts w:ascii="楷体" w:eastAsia="楷体" w:hAnsi="楷体" w:cs="仿宋" w:hint="eastAsia"/>
          <w:b/>
          <w:sz w:val="32"/>
          <w:szCs w:val="32"/>
        </w:rPr>
        <w:t>艺术</w:t>
      </w:r>
      <w:r w:rsidRPr="000A5AE8">
        <w:rPr>
          <w:rFonts w:ascii="楷体" w:eastAsia="楷体" w:hAnsi="楷体" w:cs="仿宋" w:hint="eastAsia"/>
          <w:b/>
          <w:sz w:val="32"/>
          <w:szCs w:val="32"/>
        </w:rPr>
        <w:t>及文化产业工作：</w:t>
      </w:r>
    </w:p>
    <w:p w:rsidR="004A35EC" w:rsidRPr="000A5AE8" w:rsidRDefault="004A35EC" w:rsidP="004A35EC">
      <w:pPr>
        <w:ind w:firstLineChars="200" w:firstLine="640"/>
        <w:rPr>
          <w:rFonts w:ascii="仿宋" w:eastAsia="仿宋" w:hAnsi="仿宋" w:cs="仿宋"/>
          <w:sz w:val="32"/>
          <w:szCs w:val="32"/>
        </w:rPr>
      </w:pPr>
      <w:r>
        <w:rPr>
          <w:rFonts w:ascii="仿宋" w:eastAsia="仿宋" w:hAnsi="仿宋" w:cs="仿宋" w:hint="eastAsia"/>
          <w:sz w:val="32"/>
          <w:szCs w:val="32"/>
        </w:rPr>
        <w:t>15</w:t>
      </w:r>
      <w:r w:rsidRPr="000A5AE8">
        <w:rPr>
          <w:rFonts w:ascii="仿宋" w:eastAsia="仿宋" w:hAnsi="仿宋" w:cs="仿宋" w:hint="eastAsia"/>
          <w:sz w:val="32"/>
          <w:szCs w:val="32"/>
        </w:rPr>
        <w:t>、</w:t>
      </w:r>
      <w:r>
        <w:rPr>
          <w:rFonts w:ascii="仿宋" w:eastAsia="仿宋" w:hAnsi="仿宋" w:cs="仿宋" w:hint="eastAsia"/>
          <w:sz w:val="32"/>
          <w:szCs w:val="32"/>
        </w:rPr>
        <w:t>2017年8月份，</w:t>
      </w:r>
      <w:r w:rsidRPr="000A5AE8">
        <w:rPr>
          <w:rFonts w:ascii="仿宋" w:eastAsia="仿宋" w:hAnsi="仿宋" w:cs="仿宋" w:hint="eastAsia"/>
          <w:sz w:val="32"/>
          <w:szCs w:val="32"/>
        </w:rPr>
        <w:t>举办第十届诺恩吉雅文化节。</w:t>
      </w:r>
    </w:p>
    <w:p w:rsidR="004A35EC" w:rsidRPr="000A5AE8" w:rsidRDefault="004A35EC" w:rsidP="004A35EC">
      <w:pPr>
        <w:tabs>
          <w:tab w:val="left" w:pos="5683"/>
        </w:tabs>
        <w:ind w:firstLineChars="200" w:firstLine="640"/>
        <w:rPr>
          <w:rFonts w:ascii="仿宋" w:eastAsia="仿宋" w:hAnsi="仿宋" w:cs="仿宋"/>
          <w:sz w:val="32"/>
          <w:szCs w:val="32"/>
        </w:rPr>
      </w:pPr>
      <w:r>
        <w:rPr>
          <w:rFonts w:ascii="仿宋" w:eastAsia="仿宋" w:hAnsi="仿宋" w:cs="仿宋" w:hint="eastAsia"/>
          <w:sz w:val="32"/>
          <w:szCs w:val="32"/>
        </w:rPr>
        <w:t>16</w:t>
      </w:r>
      <w:r w:rsidRPr="000A5AE8">
        <w:rPr>
          <w:rFonts w:ascii="仿宋" w:eastAsia="仿宋" w:hAnsi="仿宋" w:cs="仿宋" w:hint="eastAsia"/>
          <w:sz w:val="32"/>
          <w:szCs w:val="32"/>
        </w:rPr>
        <w:t>、围绕“自治区成立70</w:t>
      </w:r>
      <w:r>
        <w:rPr>
          <w:rFonts w:ascii="仿宋" w:eastAsia="仿宋" w:hAnsi="仿宋" w:cs="仿宋" w:hint="eastAsia"/>
          <w:sz w:val="32"/>
          <w:szCs w:val="32"/>
        </w:rPr>
        <w:t>周年”相关主题，繁荣文化精品创作，开展系列文化活动。</w:t>
      </w:r>
    </w:p>
    <w:p w:rsidR="004A35EC" w:rsidRPr="000A5AE8" w:rsidRDefault="004A35EC" w:rsidP="004A35EC">
      <w:pPr>
        <w:ind w:firstLineChars="200" w:firstLine="640"/>
        <w:rPr>
          <w:rFonts w:ascii="仿宋" w:eastAsia="仿宋" w:hAnsi="仿宋" w:cs="仿宋"/>
          <w:sz w:val="32"/>
          <w:szCs w:val="32"/>
        </w:rPr>
      </w:pPr>
      <w:r>
        <w:rPr>
          <w:rFonts w:ascii="仿宋" w:eastAsia="仿宋" w:hAnsi="仿宋" w:cs="仿宋" w:hint="eastAsia"/>
          <w:sz w:val="32"/>
          <w:szCs w:val="32"/>
        </w:rPr>
        <w:t>17</w:t>
      </w:r>
      <w:r w:rsidRPr="000A5AE8">
        <w:rPr>
          <w:rFonts w:ascii="仿宋" w:eastAsia="仿宋" w:hAnsi="仿宋" w:cs="仿宋" w:hint="eastAsia"/>
          <w:sz w:val="32"/>
          <w:szCs w:val="32"/>
        </w:rPr>
        <w:t>、继续推进乡村文化文明辅导员工作。</w:t>
      </w:r>
      <w:r>
        <w:rPr>
          <w:rFonts w:ascii="仿宋" w:eastAsia="仿宋" w:hAnsi="仿宋" w:cs="仿宋" w:hint="eastAsia"/>
          <w:sz w:val="32"/>
          <w:szCs w:val="32"/>
        </w:rPr>
        <w:t>按照旗委、政</w:t>
      </w:r>
      <w:r>
        <w:rPr>
          <w:rFonts w:ascii="仿宋" w:eastAsia="仿宋" w:hAnsi="仿宋" w:cs="仿宋" w:hint="eastAsia"/>
          <w:sz w:val="32"/>
          <w:szCs w:val="32"/>
        </w:rPr>
        <w:lastRenderedPageBreak/>
        <w:t>府要求，制定精神脱贫方案，</w:t>
      </w:r>
      <w:r w:rsidRPr="000A5AE8">
        <w:rPr>
          <w:rFonts w:ascii="仿宋" w:eastAsia="仿宋" w:hAnsi="仿宋" w:cs="仿宋" w:hint="eastAsia"/>
          <w:sz w:val="32"/>
          <w:szCs w:val="32"/>
        </w:rPr>
        <w:t>从文化扶贫、精神扶贫</w:t>
      </w:r>
      <w:r>
        <w:rPr>
          <w:rFonts w:ascii="仿宋" w:eastAsia="仿宋" w:hAnsi="仿宋" w:cs="仿宋" w:hint="eastAsia"/>
          <w:sz w:val="32"/>
          <w:szCs w:val="32"/>
        </w:rPr>
        <w:t>方面入手，落实嘎查村包村工作队长、嘎查村党支部第一书记、旗级文化文明辅导员</w:t>
      </w:r>
      <w:r w:rsidRPr="000A5AE8">
        <w:rPr>
          <w:rFonts w:ascii="仿宋" w:eastAsia="仿宋" w:hAnsi="仿宋" w:cs="仿宋" w:hint="eastAsia"/>
          <w:sz w:val="32"/>
          <w:szCs w:val="32"/>
        </w:rPr>
        <w:t>责任</w:t>
      </w:r>
      <w:r>
        <w:rPr>
          <w:rFonts w:ascii="仿宋" w:eastAsia="仿宋" w:hAnsi="仿宋" w:cs="仿宋" w:hint="eastAsia"/>
          <w:sz w:val="32"/>
          <w:szCs w:val="32"/>
        </w:rPr>
        <w:t>制，满足群众精神文化生活需求</w:t>
      </w:r>
      <w:r w:rsidRPr="000A5AE8">
        <w:rPr>
          <w:rFonts w:ascii="仿宋" w:eastAsia="仿宋" w:hAnsi="仿宋" w:cs="仿宋" w:hint="eastAsia"/>
          <w:sz w:val="32"/>
          <w:szCs w:val="32"/>
        </w:rPr>
        <w:t>。</w:t>
      </w:r>
    </w:p>
    <w:p w:rsidR="004A35EC" w:rsidRPr="000A5AE8" w:rsidRDefault="004A35EC" w:rsidP="004A35EC">
      <w:pPr>
        <w:tabs>
          <w:tab w:val="left" w:pos="5683"/>
        </w:tabs>
        <w:ind w:firstLineChars="200" w:firstLine="640"/>
        <w:rPr>
          <w:rFonts w:ascii="仿宋" w:eastAsia="仿宋" w:hAnsi="仿宋" w:cs="仿宋"/>
          <w:sz w:val="32"/>
          <w:szCs w:val="32"/>
        </w:rPr>
      </w:pPr>
      <w:r>
        <w:rPr>
          <w:rFonts w:ascii="仿宋" w:eastAsia="仿宋" w:hAnsi="仿宋" w:cs="仿宋" w:hint="eastAsia"/>
          <w:sz w:val="32"/>
          <w:szCs w:val="32"/>
        </w:rPr>
        <w:t>18</w:t>
      </w:r>
      <w:r w:rsidRPr="000A5AE8">
        <w:rPr>
          <w:rFonts w:ascii="仿宋" w:eastAsia="仿宋" w:hAnsi="仿宋" w:cs="仿宋" w:hint="eastAsia"/>
          <w:sz w:val="32"/>
          <w:szCs w:val="32"/>
        </w:rPr>
        <w:t>、</w:t>
      </w:r>
      <w:r>
        <w:rPr>
          <w:rFonts w:ascii="仿宋" w:eastAsia="仿宋" w:hAnsi="仿宋" w:cs="仿宋" w:hint="eastAsia"/>
          <w:sz w:val="32"/>
          <w:szCs w:val="32"/>
        </w:rPr>
        <w:t>按上级要求，</w:t>
      </w:r>
      <w:r w:rsidRPr="000A5AE8">
        <w:rPr>
          <w:rFonts w:ascii="仿宋" w:eastAsia="仿宋" w:hAnsi="仿宋" w:cs="仿宋" w:hint="eastAsia"/>
          <w:sz w:val="32"/>
          <w:szCs w:val="32"/>
        </w:rPr>
        <w:t>完成2017年文化体制改革</w:t>
      </w:r>
      <w:r>
        <w:rPr>
          <w:rFonts w:ascii="仿宋" w:eastAsia="仿宋" w:hAnsi="仿宋" w:cs="仿宋" w:hint="eastAsia"/>
          <w:sz w:val="32"/>
          <w:szCs w:val="32"/>
        </w:rPr>
        <w:t>各项任务</w:t>
      </w:r>
      <w:r w:rsidRPr="000A5AE8">
        <w:rPr>
          <w:rFonts w:ascii="仿宋" w:eastAsia="仿宋" w:hAnsi="仿宋" w:cs="仿宋" w:hint="eastAsia"/>
          <w:sz w:val="32"/>
          <w:szCs w:val="32"/>
        </w:rPr>
        <w:t>。</w:t>
      </w:r>
      <w:bookmarkStart w:id="0" w:name="_GoBack"/>
      <w:bookmarkEnd w:id="0"/>
    </w:p>
    <w:p w:rsidR="004A35EC" w:rsidRPr="00266A73" w:rsidRDefault="004A35EC" w:rsidP="004A35EC">
      <w:pPr>
        <w:ind w:firstLineChars="200" w:firstLine="640"/>
        <w:rPr>
          <w:rFonts w:ascii="宋体" w:cs="宋体"/>
          <w:sz w:val="32"/>
          <w:szCs w:val="32"/>
        </w:rPr>
      </w:pPr>
      <w:r>
        <w:rPr>
          <w:rFonts w:ascii="仿宋_GB2312" w:eastAsia="仿宋_GB2312" w:hAnsi="仿宋" w:cs="仿宋" w:hint="eastAsia"/>
          <w:sz w:val="32"/>
          <w:szCs w:val="32"/>
        </w:rPr>
        <w:t>19</w:t>
      </w:r>
      <w:r w:rsidRPr="00FF7B85">
        <w:rPr>
          <w:rFonts w:ascii="仿宋_GB2312" w:eastAsia="仿宋_GB2312" w:hAnsi="仿宋" w:cs="仿宋" w:hint="eastAsia"/>
          <w:sz w:val="32"/>
          <w:szCs w:val="32"/>
        </w:rPr>
        <w:t>、积极谋划文化产业项目，完善文化产业项目库，向上争取文化产业项目资金。</w:t>
      </w:r>
      <w:r>
        <w:rPr>
          <w:rFonts w:ascii="仿宋_GB2312" w:eastAsia="仿宋_GB2312" w:hAnsi="仿宋" w:cs="仿宋" w:hint="eastAsia"/>
          <w:sz w:val="32"/>
          <w:szCs w:val="32"/>
        </w:rPr>
        <w:t>以</w:t>
      </w:r>
      <w:r w:rsidRPr="00FF7B85">
        <w:rPr>
          <w:rFonts w:ascii="仿宋_GB2312" w:eastAsia="仿宋_GB2312" w:hAnsi="仿宋" w:cs="仿宋" w:hint="eastAsia"/>
          <w:sz w:val="32"/>
          <w:szCs w:val="32"/>
        </w:rPr>
        <w:t>融资为突破口，在奈曼旗文化产业综合体暨博物馆项目建设上取得实质性进展。积极推进总投资</w:t>
      </w:r>
      <w:r w:rsidRPr="00FF7B85">
        <w:rPr>
          <w:rFonts w:ascii="仿宋_GB2312" w:eastAsia="仿宋_GB2312" w:hAnsi="仿宋" w:cs="仿宋"/>
          <w:sz w:val="32"/>
          <w:szCs w:val="32"/>
        </w:rPr>
        <w:t>1</w:t>
      </w:r>
      <w:r>
        <w:rPr>
          <w:rFonts w:ascii="仿宋_GB2312" w:eastAsia="仿宋_GB2312" w:hAnsi="仿宋" w:cs="仿宋" w:hint="eastAsia"/>
          <w:sz w:val="32"/>
          <w:szCs w:val="32"/>
        </w:rPr>
        <w:t>000万</w:t>
      </w:r>
      <w:r w:rsidRPr="00FF7B85">
        <w:rPr>
          <w:rFonts w:ascii="仿宋_GB2312" w:eastAsia="仿宋_GB2312" w:hAnsi="仿宋" w:cs="仿宋" w:hint="eastAsia"/>
          <w:sz w:val="32"/>
          <w:szCs w:val="32"/>
        </w:rPr>
        <w:t>元的旗新闻传媒中心建设</w:t>
      </w:r>
      <w:r>
        <w:rPr>
          <w:rFonts w:ascii="仿宋_GB2312" w:eastAsia="仿宋_GB2312" w:hAnsi="仿宋" w:cs="仿宋" w:hint="eastAsia"/>
          <w:sz w:val="32"/>
          <w:szCs w:val="32"/>
        </w:rPr>
        <w:t>；招商引资</w:t>
      </w:r>
      <w:r w:rsidRPr="00FF7B85">
        <w:rPr>
          <w:rFonts w:ascii="仿宋_GB2312" w:eastAsia="仿宋_GB2312" w:hAnsi="仿宋" w:cs="仿宋"/>
          <w:sz w:val="32"/>
          <w:szCs w:val="32"/>
        </w:rPr>
        <w:t>2</w:t>
      </w:r>
      <w:r>
        <w:rPr>
          <w:rFonts w:ascii="仿宋_GB2312" w:eastAsia="仿宋_GB2312" w:hAnsi="仿宋" w:cs="仿宋" w:hint="eastAsia"/>
          <w:sz w:val="32"/>
          <w:szCs w:val="32"/>
        </w:rPr>
        <w:t>亿元，</w:t>
      </w:r>
      <w:r w:rsidRPr="00FF7B85">
        <w:rPr>
          <w:rFonts w:ascii="仿宋_GB2312" w:eastAsia="仿宋_GB2312" w:hAnsi="仿宋" w:cs="仿宋" w:hint="eastAsia"/>
          <w:sz w:val="32"/>
          <w:szCs w:val="32"/>
        </w:rPr>
        <w:t>建设中国东部影视城项目。</w:t>
      </w:r>
    </w:p>
    <w:p w:rsidR="0091175D" w:rsidRDefault="0091175D"/>
    <w:sectPr w:rsidR="0091175D" w:rsidSect="00AE1BD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C6A" w:rsidRDefault="00E40C6A" w:rsidP="003F3C69">
      <w:r>
        <w:separator/>
      </w:r>
    </w:p>
  </w:endnote>
  <w:endnote w:type="continuationSeparator" w:id="1">
    <w:p w:rsidR="00E40C6A" w:rsidRDefault="00E40C6A" w:rsidP="003F3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53625"/>
      <w:docPartObj>
        <w:docPartGallery w:val="Page Numbers (Bottom of Page)"/>
        <w:docPartUnique/>
      </w:docPartObj>
    </w:sdtPr>
    <w:sdtContent>
      <w:p w:rsidR="00FF5A7A" w:rsidRDefault="00C11689">
        <w:pPr>
          <w:pStyle w:val="a3"/>
          <w:jc w:val="center"/>
        </w:pPr>
        <w:r>
          <w:fldChar w:fldCharType="begin"/>
        </w:r>
        <w:r w:rsidR="004A35EC">
          <w:instrText xml:space="preserve"> PAGE   \* MERGEFORMAT </w:instrText>
        </w:r>
        <w:r>
          <w:fldChar w:fldCharType="separate"/>
        </w:r>
        <w:r w:rsidR="00194315" w:rsidRPr="00194315">
          <w:rPr>
            <w:noProof/>
            <w:lang w:val="zh-CN"/>
          </w:rPr>
          <w:t>1</w:t>
        </w:r>
        <w:r>
          <w:fldChar w:fldCharType="end"/>
        </w:r>
      </w:p>
    </w:sdtContent>
  </w:sdt>
  <w:p w:rsidR="00FF5A7A" w:rsidRDefault="00E40C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C6A" w:rsidRDefault="00E40C6A" w:rsidP="003F3C69">
      <w:r>
        <w:separator/>
      </w:r>
    </w:p>
  </w:footnote>
  <w:footnote w:type="continuationSeparator" w:id="1">
    <w:p w:rsidR="00E40C6A" w:rsidRDefault="00E40C6A" w:rsidP="003F3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5EC"/>
    <w:rsid w:val="000D43B4"/>
    <w:rsid w:val="00147990"/>
    <w:rsid w:val="00147A66"/>
    <w:rsid w:val="001768FA"/>
    <w:rsid w:val="001928A6"/>
    <w:rsid w:val="00194315"/>
    <w:rsid w:val="001A48C0"/>
    <w:rsid w:val="00267940"/>
    <w:rsid w:val="0027557E"/>
    <w:rsid w:val="00297BD8"/>
    <w:rsid w:val="002C783B"/>
    <w:rsid w:val="00325888"/>
    <w:rsid w:val="003D2055"/>
    <w:rsid w:val="003F3C69"/>
    <w:rsid w:val="004A253E"/>
    <w:rsid w:val="004A35EC"/>
    <w:rsid w:val="0054677F"/>
    <w:rsid w:val="00572BD0"/>
    <w:rsid w:val="00585EC1"/>
    <w:rsid w:val="00587BB4"/>
    <w:rsid w:val="005F351C"/>
    <w:rsid w:val="006004B8"/>
    <w:rsid w:val="00602FBA"/>
    <w:rsid w:val="00611BB2"/>
    <w:rsid w:val="0063168F"/>
    <w:rsid w:val="00640D0C"/>
    <w:rsid w:val="00643BA5"/>
    <w:rsid w:val="006827EE"/>
    <w:rsid w:val="006F2F23"/>
    <w:rsid w:val="00772AC0"/>
    <w:rsid w:val="007D4EC9"/>
    <w:rsid w:val="00890700"/>
    <w:rsid w:val="008A0123"/>
    <w:rsid w:val="0091175D"/>
    <w:rsid w:val="009146AA"/>
    <w:rsid w:val="00934827"/>
    <w:rsid w:val="00944306"/>
    <w:rsid w:val="0098666E"/>
    <w:rsid w:val="00A22AE4"/>
    <w:rsid w:val="00BA4AB5"/>
    <w:rsid w:val="00BB2AAB"/>
    <w:rsid w:val="00BF2451"/>
    <w:rsid w:val="00C11689"/>
    <w:rsid w:val="00C24A0F"/>
    <w:rsid w:val="00C44DEA"/>
    <w:rsid w:val="00C46B88"/>
    <w:rsid w:val="00D05489"/>
    <w:rsid w:val="00D24636"/>
    <w:rsid w:val="00D6189C"/>
    <w:rsid w:val="00D70909"/>
    <w:rsid w:val="00E40A34"/>
    <w:rsid w:val="00E40C6A"/>
    <w:rsid w:val="00E42D72"/>
    <w:rsid w:val="00F01263"/>
    <w:rsid w:val="00F21DAA"/>
    <w:rsid w:val="00F32970"/>
    <w:rsid w:val="00F50975"/>
    <w:rsid w:val="00F9672C"/>
    <w:rsid w:val="00FF0FB6"/>
    <w:rsid w:val="00FF5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A35EC"/>
    <w:pPr>
      <w:tabs>
        <w:tab w:val="center" w:pos="4153"/>
        <w:tab w:val="right" w:pos="8306"/>
      </w:tabs>
      <w:snapToGrid w:val="0"/>
      <w:jc w:val="left"/>
    </w:pPr>
    <w:rPr>
      <w:sz w:val="18"/>
      <w:szCs w:val="18"/>
    </w:rPr>
  </w:style>
  <w:style w:type="character" w:customStyle="1" w:styleId="Char">
    <w:name w:val="页脚 Char"/>
    <w:basedOn w:val="a0"/>
    <w:link w:val="a3"/>
    <w:uiPriority w:val="99"/>
    <w:rsid w:val="004A35EC"/>
    <w:rPr>
      <w:sz w:val="18"/>
      <w:szCs w:val="18"/>
    </w:rPr>
  </w:style>
  <w:style w:type="paragraph" w:styleId="a4">
    <w:name w:val="header"/>
    <w:basedOn w:val="a"/>
    <w:link w:val="Char0"/>
    <w:uiPriority w:val="99"/>
    <w:semiHidden/>
    <w:unhideWhenUsed/>
    <w:rsid w:val="001943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943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1179</Words>
  <Characters>6725</Characters>
  <Application>Microsoft Office Word</Application>
  <DocSecurity>0</DocSecurity>
  <Lines>56</Lines>
  <Paragraphs>15</Paragraphs>
  <ScaleCrop>false</ScaleCrop>
  <Company>Sky123.Org</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admin-120</cp:lastModifiedBy>
  <cp:revision>2</cp:revision>
  <dcterms:created xsi:type="dcterms:W3CDTF">2018-08-26T06:14:00Z</dcterms:created>
  <dcterms:modified xsi:type="dcterms:W3CDTF">2018-08-26T06:14:00Z</dcterms:modified>
</cp:coreProperties>
</file>